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98" w:rsidRPr="006E0411" w:rsidRDefault="001C5698" w:rsidP="001C5698">
      <w:pPr>
        <w:jc w:val="center"/>
        <w:rPr>
          <w:rFonts w:ascii="黑体" w:eastAsia="黑体" w:hAnsi="宋体"/>
          <w:b/>
          <w:w w:val="150"/>
          <w:sz w:val="84"/>
          <w:szCs w:val="84"/>
        </w:rPr>
      </w:pPr>
      <w:proofErr w:type="gramStart"/>
      <w:r>
        <w:rPr>
          <w:rFonts w:ascii="黑体" w:eastAsia="黑体" w:hAnsi="宋体" w:hint="eastAsia"/>
          <w:b/>
          <w:w w:val="150"/>
          <w:sz w:val="84"/>
          <w:szCs w:val="84"/>
        </w:rPr>
        <w:t>询</w:t>
      </w:r>
      <w:proofErr w:type="gramEnd"/>
      <w:r>
        <w:rPr>
          <w:rFonts w:ascii="黑体" w:eastAsia="黑体" w:hAnsi="宋体" w:hint="eastAsia"/>
          <w:b/>
          <w:w w:val="150"/>
          <w:sz w:val="84"/>
          <w:szCs w:val="84"/>
        </w:rPr>
        <w:t xml:space="preserve"> 价</w:t>
      </w:r>
      <w:r w:rsidRPr="006E0411">
        <w:rPr>
          <w:rFonts w:ascii="黑体" w:eastAsia="黑体" w:hAnsi="宋体" w:hint="eastAsia"/>
          <w:b/>
          <w:w w:val="150"/>
          <w:sz w:val="84"/>
          <w:szCs w:val="84"/>
        </w:rPr>
        <w:t xml:space="preserve"> 文 件</w:t>
      </w:r>
    </w:p>
    <w:p w:rsidR="001C5698" w:rsidRPr="006E0411" w:rsidRDefault="001C5698" w:rsidP="001C5698">
      <w:pPr>
        <w:jc w:val="center"/>
        <w:rPr>
          <w:b/>
          <w:bCs/>
          <w:sz w:val="48"/>
          <w:szCs w:val="48"/>
        </w:rPr>
      </w:pPr>
    </w:p>
    <w:p w:rsidR="001C5698" w:rsidRPr="006E0411" w:rsidRDefault="001C5698" w:rsidP="001C5698">
      <w:pPr>
        <w:rPr>
          <w:rFonts w:ascii="宋体" w:hAnsi="宋体"/>
          <w:sz w:val="44"/>
          <w:szCs w:val="44"/>
        </w:rPr>
      </w:pPr>
    </w:p>
    <w:p w:rsidR="001C5698" w:rsidRPr="006E0411" w:rsidRDefault="001C5698" w:rsidP="001C5698"/>
    <w:p w:rsidR="001C5698" w:rsidRPr="006E0411" w:rsidRDefault="001C5698" w:rsidP="001C5698"/>
    <w:p w:rsidR="001C5698" w:rsidRPr="006E0411" w:rsidRDefault="001C5698" w:rsidP="001C5698">
      <w:pPr>
        <w:tabs>
          <w:tab w:val="left" w:pos="1140"/>
        </w:tabs>
        <w:rPr>
          <w:rFonts w:ascii="Arial" w:hAnsi="Arial"/>
          <w:sz w:val="32"/>
        </w:rPr>
      </w:pPr>
    </w:p>
    <w:p w:rsidR="001C5698" w:rsidRPr="006E0411" w:rsidRDefault="001C5698" w:rsidP="001C5698">
      <w:pPr>
        <w:tabs>
          <w:tab w:val="left" w:pos="1140"/>
        </w:tabs>
        <w:rPr>
          <w:rFonts w:ascii="Arial" w:hAnsi="Arial"/>
          <w:sz w:val="32"/>
        </w:rPr>
      </w:pPr>
    </w:p>
    <w:p w:rsidR="001C5698" w:rsidRPr="002173F8" w:rsidRDefault="001C5698" w:rsidP="001C5698">
      <w:pPr>
        <w:tabs>
          <w:tab w:val="left" w:pos="1140"/>
        </w:tabs>
        <w:rPr>
          <w:rFonts w:ascii="Arial" w:hAnsi="Arial"/>
          <w:sz w:val="32"/>
        </w:rPr>
      </w:pPr>
    </w:p>
    <w:p w:rsidR="001C5698" w:rsidRPr="006E0411" w:rsidRDefault="001C5698" w:rsidP="001C5698">
      <w:pPr>
        <w:spacing w:line="360" w:lineRule="auto"/>
        <w:ind w:firstLineChars="295" w:firstLine="1066"/>
        <w:rPr>
          <w:rFonts w:ascii="黑体" w:eastAsia="黑体" w:hAnsi="Arial" w:cs="Arial"/>
          <w:b/>
          <w:sz w:val="36"/>
          <w:szCs w:val="36"/>
          <w:u w:val="single"/>
        </w:rPr>
      </w:pPr>
      <w:r>
        <w:rPr>
          <w:rFonts w:ascii="黑体" w:eastAsia="黑体" w:hAnsi="宋体" w:hint="eastAsia"/>
          <w:b/>
          <w:sz w:val="36"/>
          <w:szCs w:val="36"/>
        </w:rPr>
        <w:t>询价</w:t>
      </w:r>
      <w:r w:rsidRPr="006E0411">
        <w:rPr>
          <w:rFonts w:ascii="黑体" w:eastAsia="黑体" w:hAnsi="宋体" w:hint="eastAsia"/>
          <w:b/>
          <w:sz w:val="36"/>
          <w:szCs w:val="36"/>
        </w:rPr>
        <w:t>编号：</w:t>
      </w:r>
      <w:r>
        <w:rPr>
          <w:rFonts w:ascii="黑体" w:eastAsia="黑体" w:hAnsi="Arial" w:cs="Arial" w:hint="eastAsia"/>
          <w:b/>
          <w:sz w:val="36"/>
          <w:szCs w:val="36"/>
          <w:u w:val="single"/>
        </w:rPr>
        <w:t xml:space="preserve">   JJHQZX202</w:t>
      </w:r>
      <w:r w:rsidR="00CF550B">
        <w:rPr>
          <w:rFonts w:ascii="黑体" w:eastAsia="黑体" w:hAnsi="Arial" w:cs="Arial" w:hint="eastAsia"/>
          <w:b/>
          <w:sz w:val="36"/>
          <w:szCs w:val="36"/>
          <w:u w:val="single"/>
        </w:rPr>
        <w:t>3</w:t>
      </w:r>
      <w:r w:rsidR="002173F8">
        <w:rPr>
          <w:rFonts w:ascii="黑体" w:eastAsia="黑体" w:hAnsi="Arial" w:cs="Arial" w:hint="eastAsia"/>
          <w:b/>
          <w:sz w:val="36"/>
          <w:szCs w:val="36"/>
          <w:u w:val="single"/>
        </w:rPr>
        <w:t>0</w:t>
      </w:r>
      <w:r w:rsidR="00CF550B">
        <w:rPr>
          <w:rFonts w:ascii="黑体" w:eastAsia="黑体" w:hAnsi="Arial" w:cs="Arial" w:hint="eastAsia"/>
          <w:b/>
          <w:sz w:val="36"/>
          <w:szCs w:val="36"/>
          <w:u w:val="single"/>
        </w:rPr>
        <w:t>2</w:t>
      </w:r>
      <w:r w:rsidR="002173F8">
        <w:rPr>
          <w:rFonts w:ascii="黑体" w:eastAsia="黑体" w:hAnsi="Arial" w:cs="Arial" w:hint="eastAsia"/>
          <w:b/>
          <w:sz w:val="36"/>
          <w:szCs w:val="36"/>
          <w:u w:val="single"/>
        </w:rPr>
        <w:t>2</w:t>
      </w:r>
      <w:r w:rsidR="006713C6">
        <w:rPr>
          <w:rFonts w:ascii="黑体" w:eastAsia="黑体" w:hAnsi="Arial" w:cs="Arial" w:hint="eastAsia"/>
          <w:b/>
          <w:sz w:val="36"/>
          <w:szCs w:val="36"/>
          <w:u w:val="single"/>
        </w:rPr>
        <w:t>3</w:t>
      </w:r>
      <w:r>
        <w:rPr>
          <w:rFonts w:ascii="黑体" w:eastAsia="黑体" w:hAnsi="Arial" w:cs="Arial" w:hint="eastAsia"/>
          <w:b/>
          <w:sz w:val="36"/>
          <w:szCs w:val="36"/>
          <w:u w:val="single"/>
        </w:rPr>
        <w:t xml:space="preserve">     </w:t>
      </w:r>
    </w:p>
    <w:p w:rsidR="001C5698" w:rsidRDefault="001C5698" w:rsidP="001C5698">
      <w:pPr>
        <w:spacing w:line="360" w:lineRule="auto"/>
        <w:ind w:leftChars="495" w:left="3027" w:hangingChars="550" w:hanging="1988"/>
        <w:rPr>
          <w:rFonts w:ascii="黑体" w:eastAsia="黑体" w:hAnsi="宋体"/>
          <w:b/>
          <w:sz w:val="36"/>
          <w:szCs w:val="36"/>
          <w:u w:val="single"/>
        </w:rPr>
      </w:pPr>
      <w:r w:rsidRPr="006E0411">
        <w:rPr>
          <w:rFonts w:ascii="黑体" w:eastAsia="黑体" w:hAnsi="宋体" w:hint="eastAsia"/>
          <w:b/>
          <w:sz w:val="36"/>
          <w:szCs w:val="36"/>
        </w:rPr>
        <w:t>项目名称：</w:t>
      </w:r>
      <w:r w:rsidR="006713C6" w:rsidRPr="006713C6">
        <w:rPr>
          <w:rFonts w:ascii="黑体" w:eastAsia="黑体" w:hAnsi="宋体" w:hint="eastAsia"/>
          <w:b/>
          <w:sz w:val="36"/>
          <w:szCs w:val="36"/>
          <w:u w:val="single"/>
        </w:rPr>
        <w:t>1+X自动驾驶项目设备及资源项目采购</w:t>
      </w:r>
    </w:p>
    <w:p w:rsidR="001C5698" w:rsidRPr="006E0411" w:rsidRDefault="001C5698" w:rsidP="001C5698">
      <w:pPr>
        <w:rPr>
          <w:sz w:val="24"/>
        </w:rPr>
      </w:pPr>
    </w:p>
    <w:p w:rsidR="001C5698" w:rsidRPr="00E54F1E" w:rsidRDefault="001C5698" w:rsidP="001C5698"/>
    <w:p w:rsidR="001C5698" w:rsidRPr="006E0411" w:rsidRDefault="001C5698" w:rsidP="001C5698"/>
    <w:p w:rsidR="001C5698" w:rsidRPr="006E0411" w:rsidRDefault="001C5698" w:rsidP="001C5698"/>
    <w:p w:rsidR="001C5698" w:rsidRPr="006E0411" w:rsidRDefault="001C5698" w:rsidP="001C5698"/>
    <w:p w:rsidR="001C5698" w:rsidRPr="006E0411" w:rsidRDefault="001C5698" w:rsidP="001C5698"/>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jc w:val="center"/>
        <w:rPr>
          <w:rFonts w:ascii="黑体" w:eastAsia="黑体" w:hAnsi="宋体"/>
          <w:b/>
          <w:sz w:val="36"/>
          <w:szCs w:val="36"/>
        </w:rPr>
      </w:pPr>
      <w:r w:rsidRPr="006E0411">
        <w:rPr>
          <w:rFonts w:ascii="黑体" w:eastAsia="黑体" w:hAnsi="宋体" w:hint="eastAsia"/>
          <w:b/>
          <w:sz w:val="36"/>
          <w:szCs w:val="36"/>
        </w:rPr>
        <w:t>福建</w:t>
      </w:r>
      <w:r>
        <w:rPr>
          <w:rFonts w:ascii="黑体" w:eastAsia="黑体" w:hAnsi="宋体" w:hint="eastAsia"/>
          <w:b/>
          <w:sz w:val="36"/>
          <w:szCs w:val="36"/>
        </w:rPr>
        <w:t>省晋江华侨职业中专学校</w:t>
      </w:r>
    </w:p>
    <w:p w:rsidR="001C5698" w:rsidRPr="006E0411" w:rsidRDefault="001C5698" w:rsidP="001C5698">
      <w:pPr>
        <w:spacing w:line="360" w:lineRule="exact"/>
        <w:jc w:val="center"/>
        <w:rPr>
          <w:rFonts w:ascii="黑体" w:eastAsia="黑体" w:hAnsi="宋体"/>
          <w:b/>
          <w:sz w:val="36"/>
          <w:szCs w:val="36"/>
        </w:rPr>
      </w:pPr>
      <w:r>
        <w:rPr>
          <w:rFonts w:ascii="黑体" w:eastAsia="黑体" w:hAnsi="宋体" w:hint="eastAsia"/>
          <w:b/>
          <w:sz w:val="36"/>
          <w:szCs w:val="36"/>
          <w:u w:val="single"/>
        </w:rPr>
        <w:t xml:space="preserve">  202</w:t>
      </w:r>
      <w:r w:rsidR="00CF550B">
        <w:rPr>
          <w:rFonts w:ascii="黑体" w:eastAsia="黑体" w:hAnsi="宋体" w:hint="eastAsia"/>
          <w:b/>
          <w:sz w:val="36"/>
          <w:szCs w:val="36"/>
          <w:u w:val="single"/>
        </w:rPr>
        <w:t>3</w:t>
      </w:r>
      <w:r>
        <w:rPr>
          <w:rFonts w:ascii="黑体" w:eastAsia="黑体" w:hAnsi="宋体" w:hint="eastAsia"/>
          <w:b/>
          <w:sz w:val="36"/>
          <w:szCs w:val="36"/>
          <w:u w:val="single"/>
        </w:rPr>
        <w:t xml:space="preserve">   </w:t>
      </w:r>
      <w:r w:rsidRPr="006E0411">
        <w:rPr>
          <w:rFonts w:ascii="黑体" w:eastAsia="黑体" w:hAnsi="宋体" w:hint="eastAsia"/>
          <w:b/>
          <w:sz w:val="36"/>
          <w:szCs w:val="36"/>
        </w:rPr>
        <w:t>年</w:t>
      </w:r>
      <w:r>
        <w:rPr>
          <w:rFonts w:ascii="黑体" w:eastAsia="黑体" w:hAnsi="宋体" w:hint="eastAsia"/>
          <w:b/>
          <w:sz w:val="36"/>
          <w:szCs w:val="36"/>
          <w:u w:val="single"/>
        </w:rPr>
        <w:t xml:space="preserve"> </w:t>
      </w:r>
      <w:r w:rsidR="00CF550B">
        <w:rPr>
          <w:rFonts w:ascii="黑体" w:eastAsia="黑体" w:hAnsi="宋体" w:hint="eastAsia"/>
          <w:b/>
          <w:sz w:val="36"/>
          <w:szCs w:val="36"/>
          <w:u w:val="single"/>
        </w:rPr>
        <w:t>2</w:t>
      </w:r>
      <w:r>
        <w:rPr>
          <w:rFonts w:ascii="黑体" w:eastAsia="黑体" w:hAnsi="宋体" w:hint="eastAsia"/>
          <w:b/>
          <w:sz w:val="36"/>
          <w:szCs w:val="36"/>
          <w:u w:val="single"/>
        </w:rPr>
        <w:t xml:space="preserve"> </w:t>
      </w:r>
      <w:r w:rsidRPr="006E0411">
        <w:rPr>
          <w:rFonts w:ascii="黑体" w:eastAsia="黑体" w:hAnsi="宋体" w:hint="eastAsia"/>
          <w:b/>
          <w:sz w:val="36"/>
          <w:szCs w:val="36"/>
        </w:rPr>
        <w:t>月</w:t>
      </w:r>
    </w:p>
    <w:p w:rsidR="001C5698" w:rsidRDefault="001C5698" w:rsidP="001C5698">
      <w:pPr>
        <w:spacing w:line="360" w:lineRule="exact"/>
        <w:rPr>
          <w:b/>
          <w:spacing w:val="400"/>
          <w:sz w:val="30"/>
          <w:szCs w:val="30"/>
        </w:rPr>
      </w:pPr>
    </w:p>
    <w:p w:rsidR="00F311C1" w:rsidRDefault="00F311C1"/>
    <w:p w:rsidR="001C5698" w:rsidRDefault="001C5698"/>
    <w:p w:rsidR="001C5698" w:rsidRDefault="001C5698"/>
    <w:p w:rsidR="001C5698" w:rsidRDefault="001C5698"/>
    <w:p w:rsidR="001C5698" w:rsidRPr="001C5698" w:rsidRDefault="001C5698" w:rsidP="001C5698">
      <w:pPr>
        <w:spacing w:line="400" w:lineRule="exact"/>
        <w:ind w:firstLineChars="1200" w:firstLine="2891"/>
        <w:rPr>
          <w:b/>
          <w:bCs/>
          <w:sz w:val="24"/>
        </w:rPr>
      </w:pPr>
      <w:bookmarkStart w:id="0" w:name="_Toc134733479"/>
      <w:bookmarkStart w:id="1" w:name="_Toc445282725"/>
      <w:r w:rsidRPr="001C5698">
        <w:rPr>
          <w:rFonts w:hint="eastAsia"/>
          <w:b/>
          <w:bCs/>
          <w:sz w:val="24"/>
        </w:rPr>
        <w:lastRenderedPageBreak/>
        <w:t>第一章</w:t>
      </w:r>
      <w:r w:rsidRPr="001C5698">
        <w:rPr>
          <w:rFonts w:hint="eastAsia"/>
          <w:b/>
          <w:bCs/>
          <w:sz w:val="24"/>
        </w:rPr>
        <w:t xml:space="preserve">    </w:t>
      </w:r>
      <w:r w:rsidRPr="001C5698">
        <w:rPr>
          <w:rFonts w:hint="eastAsia"/>
          <w:b/>
          <w:bCs/>
          <w:sz w:val="24"/>
        </w:rPr>
        <w:t>询价邀请</w:t>
      </w:r>
      <w:bookmarkEnd w:id="0"/>
      <w:bookmarkEnd w:id="1"/>
    </w:p>
    <w:p w:rsidR="001C5698" w:rsidRPr="001C5698" w:rsidRDefault="001C5698" w:rsidP="001C5698">
      <w:pPr>
        <w:spacing w:line="400" w:lineRule="exact"/>
        <w:ind w:firstLineChars="200" w:firstLine="480"/>
        <w:rPr>
          <w:sz w:val="24"/>
        </w:rPr>
      </w:pPr>
      <w:r w:rsidRPr="001C5698">
        <w:rPr>
          <w:rFonts w:hint="eastAsia"/>
          <w:sz w:val="24"/>
          <w:u w:val="single"/>
        </w:rPr>
        <w:t>福建省晋江华侨职业中专学校</w:t>
      </w:r>
      <w:r w:rsidRPr="001C5698">
        <w:rPr>
          <w:rFonts w:hint="eastAsia"/>
          <w:sz w:val="24"/>
        </w:rPr>
        <w:t>对</w:t>
      </w:r>
      <w:r w:rsidR="006713C6" w:rsidRPr="006713C6">
        <w:rPr>
          <w:rFonts w:hint="eastAsia"/>
          <w:sz w:val="24"/>
          <w:u w:val="single"/>
        </w:rPr>
        <w:t>1+X</w:t>
      </w:r>
      <w:r w:rsidR="006713C6" w:rsidRPr="006713C6">
        <w:rPr>
          <w:rFonts w:hint="eastAsia"/>
          <w:sz w:val="24"/>
          <w:u w:val="single"/>
        </w:rPr>
        <w:t>自动驾驶项目设备及资源项目采购</w:t>
      </w:r>
      <w:r w:rsidRPr="001C5698">
        <w:rPr>
          <w:rFonts w:hint="eastAsia"/>
          <w:sz w:val="24"/>
        </w:rPr>
        <w:t>进行公开询价，</w:t>
      </w:r>
      <w:proofErr w:type="gramStart"/>
      <w:r w:rsidRPr="001C5698">
        <w:rPr>
          <w:rFonts w:hint="eastAsia"/>
          <w:sz w:val="24"/>
        </w:rPr>
        <w:t>现邀请</w:t>
      </w:r>
      <w:proofErr w:type="gramEnd"/>
      <w:r w:rsidRPr="001C5698">
        <w:rPr>
          <w:rFonts w:hint="eastAsia"/>
          <w:sz w:val="24"/>
        </w:rPr>
        <w:t>符合资格条件的供应商前来报价。</w:t>
      </w:r>
    </w:p>
    <w:p w:rsidR="001C5698" w:rsidRPr="001C5698" w:rsidRDefault="001C5698" w:rsidP="001C5698">
      <w:pPr>
        <w:spacing w:line="400" w:lineRule="exact"/>
        <w:ind w:firstLineChars="200" w:firstLine="480"/>
        <w:rPr>
          <w:sz w:val="24"/>
        </w:rPr>
      </w:pPr>
      <w:r w:rsidRPr="001C5698">
        <w:rPr>
          <w:rFonts w:hint="eastAsia"/>
          <w:sz w:val="24"/>
        </w:rPr>
        <w:t>一、询价项目名称、数量、规格型号、服务、技术指标等：详见“</w:t>
      </w:r>
      <w:r w:rsidR="006713C6" w:rsidRPr="006713C6">
        <w:rPr>
          <w:rFonts w:hint="eastAsia"/>
          <w:sz w:val="24"/>
          <w:u w:val="single"/>
        </w:rPr>
        <w:t>1+X</w:t>
      </w:r>
      <w:r w:rsidR="006713C6" w:rsidRPr="006713C6">
        <w:rPr>
          <w:rFonts w:hint="eastAsia"/>
          <w:sz w:val="24"/>
          <w:u w:val="single"/>
        </w:rPr>
        <w:t>自动驾驶项目设备及资源项目采购</w:t>
      </w:r>
      <w:r w:rsidRPr="001C5698">
        <w:rPr>
          <w:rFonts w:hint="eastAsia"/>
          <w:sz w:val="24"/>
          <w:u w:val="single"/>
        </w:rPr>
        <w:t>一览表</w:t>
      </w:r>
      <w:r w:rsidRPr="001C5698">
        <w:rPr>
          <w:rFonts w:hint="eastAsia"/>
          <w:sz w:val="24"/>
        </w:rPr>
        <w:t>”（见附件）。</w:t>
      </w:r>
    </w:p>
    <w:p w:rsidR="001C5698" w:rsidRPr="001C5698" w:rsidRDefault="001C5698" w:rsidP="001C5698">
      <w:pPr>
        <w:spacing w:line="400" w:lineRule="exact"/>
        <w:ind w:firstLineChars="200" w:firstLine="480"/>
        <w:rPr>
          <w:sz w:val="24"/>
        </w:rPr>
      </w:pPr>
      <w:r w:rsidRPr="001C5698">
        <w:rPr>
          <w:rFonts w:hint="eastAsia"/>
          <w:sz w:val="24"/>
        </w:rPr>
        <w:t>二、</w:t>
      </w:r>
      <w:r w:rsidRPr="001C5698">
        <w:rPr>
          <w:rFonts w:hint="eastAsia"/>
          <w:sz w:val="24"/>
        </w:rPr>
        <w:t xml:space="preserve"> </w:t>
      </w:r>
      <w:r w:rsidRPr="001C5698">
        <w:rPr>
          <w:rFonts w:hint="eastAsia"/>
          <w:sz w:val="24"/>
        </w:rPr>
        <w:t>报价人的要求：符合《中华人民共和国政府采购法》第二十二条规定条件；报价人应具有本次询价货物或服务的经营范围</w:t>
      </w:r>
      <w:r w:rsidRPr="001C5698">
        <w:rPr>
          <w:rFonts w:hint="eastAsia"/>
          <w:sz w:val="24"/>
        </w:rPr>
        <w:t>,</w:t>
      </w:r>
      <w:r w:rsidRPr="001C5698">
        <w:rPr>
          <w:rFonts w:hint="eastAsia"/>
          <w:sz w:val="24"/>
        </w:rPr>
        <w:t>并在工商、税务机关登记注册；本项目不接受联合体报价。</w:t>
      </w:r>
    </w:p>
    <w:p w:rsidR="001C5698" w:rsidRPr="001C5698" w:rsidRDefault="001C5698" w:rsidP="001C5698">
      <w:pPr>
        <w:spacing w:line="400" w:lineRule="exact"/>
        <w:ind w:firstLineChars="200" w:firstLine="480"/>
        <w:rPr>
          <w:sz w:val="24"/>
        </w:rPr>
      </w:pPr>
      <w:r w:rsidRPr="001C5698">
        <w:rPr>
          <w:rFonts w:hint="eastAsia"/>
          <w:sz w:val="24"/>
        </w:rPr>
        <w:t>三、报名时间和地点</w:t>
      </w:r>
      <w:r w:rsidRPr="001C5698">
        <w:rPr>
          <w:rFonts w:hint="eastAsia"/>
          <w:sz w:val="24"/>
        </w:rPr>
        <w:t>:</w:t>
      </w:r>
      <w:r w:rsidRPr="001C5698">
        <w:rPr>
          <w:rFonts w:hint="eastAsia"/>
          <w:sz w:val="24"/>
        </w:rPr>
        <w:t>凡愿意接受邀请参加询价的供应商于</w:t>
      </w:r>
      <w:r w:rsidRPr="001C5698">
        <w:rPr>
          <w:rFonts w:hint="eastAsia"/>
          <w:b/>
          <w:bCs/>
          <w:sz w:val="24"/>
          <w:u w:val="single"/>
        </w:rPr>
        <w:t>202</w:t>
      </w:r>
      <w:r w:rsidR="00CF550B">
        <w:rPr>
          <w:rFonts w:hint="eastAsia"/>
          <w:b/>
          <w:bCs/>
          <w:sz w:val="24"/>
          <w:u w:val="single"/>
        </w:rPr>
        <w:t>3</w:t>
      </w:r>
      <w:r w:rsidRPr="001C5698">
        <w:rPr>
          <w:rFonts w:hint="eastAsia"/>
          <w:b/>
          <w:bCs/>
          <w:sz w:val="24"/>
          <w:u w:val="single"/>
        </w:rPr>
        <w:t>年</w:t>
      </w:r>
      <w:r w:rsidR="00CF550B">
        <w:rPr>
          <w:rFonts w:hint="eastAsia"/>
          <w:b/>
          <w:bCs/>
          <w:sz w:val="24"/>
          <w:u w:val="single"/>
        </w:rPr>
        <w:t>2</w:t>
      </w:r>
      <w:r w:rsidRPr="001C5698">
        <w:rPr>
          <w:rFonts w:hint="eastAsia"/>
          <w:b/>
          <w:bCs/>
          <w:sz w:val="24"/>
          <w:u w:val="single"/>
        </w:rPr>
        <w:t>月</w:t>
      </w:r>
      <w:r w:rsidR="002173F8">
        <w:rPr>
          <w:rFonts w:hint="eastAsia"/>
          <w:b/>
          <w:bCs/>
          <w:sz w:val="24"/>
          <w:u w:val="single"/>
        </w:rPr>
        <w:t>2</w:t>
      </w:r>
      <w:r w:rsidR="006713C6">
        <w:rPr>
          <w:rFonts w:hint="eastAsia"/>
          <w:b/>
          <w:bCs/>
          <w:sz w:val="24"/>
          <w:u w:val="single"/>
        </w:rPr>
        <w:t>3</w:t>
      </w:r>
      <w:r w:rsidRPr="001C5698">
        <w:rPr>
          <w:rFonts w:hint="eastAsia"/>
          <w:b/>
          <w:bCs/>
          <w:sz w:val="24"/>
          <w:u w:val="single"/>
        </w:rPr>
        <w:t>日</w:t>
      </w:r>
      <w:r w:rsidRPr="001C5698">
        <w:rPr>
          <w:rFonts w:hint="eastAsia"/>
          <w:sz w:val="24"/>
        </w:rPr>
        <w:t>至</w:t>
      </w:r>
      <w:r w:rsidRPr="001C5698">
        <w:rPr>
          <w:rFonts w:hint="eastAsia"/>
          <w:b/>
          <w:bCs/>
          <w:sz w:val="24"/>
          <w:u w:val="single"/>
        </w:rPr>
        <w:t>202</w:t>
      </w:r>
      <w:r w:rsidR="00CF550B">
        <w:rPr>
          <w:rFonts w:hint="eastAsia"/>
          <w:b/>
          <w:bCs/>
          <w:sz w:val="24"/>
          <w:u w:val="single"/>
        </w:rPr>
        <w:t>3</w:t>
      </w:r>
      <w:r w:rsidRPr="001C5698">
        <w:rPr>
          <w:rFonts w:hint="eastAsia"/>
          <w:b/>
          <w:bCs/>
          <w:sz w:val="24"/>
          <w:u w:val="single"/>
        </w:rPr>
        <w:t>年</w:t>
      </w:r>
      <w:r w:rsidR="00CF550B">
        <w:rPr>
          <w:rFonts w:hint="eastAsia"/>
          <w:b/>
          <w:bCs/>
          <w:sz w:val="24"/>
          <w:u w:val="single"/>
        </w:rPr>
        <w:t>2</w:t>
      </w:r>
      <w:r w:rsidRPr="001C5698">
        <w:rPr>
          <w:rFonts w:hint="eastAsia"/>
          <w:b/>
          <w:bCs/>
          <w:sz w:val="24"/>
          <w:u w:val="single"/>
        </w:rPr>
        <w:t>月</w:t>
      </w:r>
      <w:r w:rsidR="00CF550B">
        <w:rPr>
          <w:rFonts w:hint="eastAsia"/>
          <w:b/>
          <w:bCs/>
          <w:sz w:val="24"/>
          <w:u w:val="single"/>
        </w:rPr>
        <w:t>2</w:t>
      </w:r>
      <w:r w:rsidR="006713C6">
        <w:rPr>
          <w:rFonts w:hint="eastAsia"/>
          <w:b/>
          <w:bCs/>
          <w:sz w:val="24"/>
          <w:u w:val="single"/>
        </w:rPr>
        <w:t>8</w:t>
      </w:r>
      <w:r w:rsidRPr="001C5698">
        <w:rPr>
          <w:rFonts w:hint="eastAsia"/>
          <w:b/>
          <w:bCs/>
          <w:sz w:val="24"/>
          <w:u w:val="single"/>
        </w:rPr>
        <w:t>日</w:t>
      </w:r>
      <w:r w:rsidRPr="001C5698">
        <w:rPr>
          <w:rFonts w:hint="eastAsia"/>
          <w:sz w:val="24"/>
        </w:rPr>
        <w:t>在晋江华侨职业中专学校网（</w:t>
      </w:r>
      <w:r w:rsidRPr="001C5698">
        <w:rPr>
          <w:rFonts w:hint="eastAsia"/>
          <w:sz w:val="24"/>
        </w:rPr>
        <w:t>http://www.jjhqzx.cn/</w:t>
      </w:r>
      <w:r w:rsidRPr="001C5698">
        <w:rPr>
          <w:rFonts w:hint="eastAsia"/>
          <w:sz w:val="24"/>
        </w:rPr>
        <w:t>→校园新闻）上查看，请有意向的潜在报价人派人于</w:t>
      </w:r>
      <w:r w:rsidRPr="001C5698">
        <w:rPr>
          <w:rFonts w:hint="eastAsia"/>
          <w:b/>
          <w:bCs/>
          <w:sz w:val="24"/>
          <w:u w:val="single"/>
        </w:rPr>
        <w:t>202</w:t>
      </w:r>
      <w:r w:rsidR="00CF550B">
        <w:rPr>
          <w:rFonts w:hint="eastAsia"/>
          <w:b/>
          <w:bCs/>
          <w:sz w:val="24"/>
          <w:u w:val="single"/>
        </w:rPr>
        <w:t>3</w:t>
      </w:r>
      <w:r w:rsidRPr="001C5698">
        <w:rPr>
          <w:rFonts w:hint="eastAsia"/>
          <w:b/>
          <w:bCs/>
          <w:sz w:val="24"/>
          <w:u w:val="single"/>
        </w:rPr>
        <w:t>年</w:t>
      </w:r>
      <w:r w:rsidR="00CF550B">
        <w:rPr>
          <w:rFonts w:hint="eastAsia"/>
          <w:b/>
          <w:bCs/>
          <w:sz w:val="24"/>
          <w:u w:val="single"/>
        </w:rPr>
        <w:t>2</w:t>
      </w:r>
      <w:r w:rsidRPr="001C5698">
        <w:rPr>
          <w:rFonts w:hint="eastAsia"/>
          <w:b/>
          <w:bCs/>
          <w:sz w:val="24"/>
          <w:u w:val="single"/>
        </w:rPr>
        <w:t>月</w:t>
      </w:r>
      <w:r w:rsidR="00CF550B">
        <w:rPr>
          <w:rFonts w:hint="eastAsia"/>
          <w:b/>
          <w:bCs/>
          <w:sz w:val="24"/>
          <w:u w:val="single"/>
        </w:rPr>
        <w:t>2</w:t>
      </w:r>
      <w:r w:rsidR="006713C6">
        <w:rPr>
          <w:rFonts w:hint="eastAsia"/>
          <w:b/>
          <w:bCs/>
          <w:sz w:val="24"/>
          <w:u w:val="single"/>
        </w:rPr>
        <w:t>8</w:t>
      </w:r>
      <w:r w:rsidRPr="001C5698">
        <w:rPr>
          <w:rFonts w:hint="eastAsia"/>
          <w:b/>
          <w:bCs/>
          <w:sz w:val="24"/>
          <w:u w:val="single"/>
        </w:rPr>
        <w:t>日上午</w:t>
      </w:r>
      <w:r w:rsidRPr="001C5698">
        <w:rPr>
          <w:rFonts w:hint="eastAsia"/>
          <w:b/>
          <w:bCs/>
          <w:sz w:val="24"/>
          <w:u w:val="single"/>
        </w:rPr>
        <w:t>08:00-11:30</w:t>
      </w:r>
      <w:r w:rsidRPr="001C5698">
        <w:rPr>
          <w:rFonts w:hint="eastAsia"/>
          <w:sz w:val="24"/>
        </w:rPr>
        <w:t>（北京时间）到晋江华侨职业中专学校</w:t>
      </w:r>
      <w:r w:rsidRPr="001C5698">
        <w:rPr>
          <w:rFonts w:hint="eastAsia"/>
          <w:b/>
          <w:bCs/>
          <w:sz w:val="24"/>
          <w:u w:val="single"/>
        </w:rPr>
        <w:t>汽车专业部办公室</w:t>
      </w:r>
      <w:r w:rsidRPr="001C5698">
        <w:rPr>
          <w:rFonts w:hint="eastAsia"/>
          <w:sz w:val="24"/>
        </w:rPr>
        <w:t>报名、递交报价材料。</w:t>
      </w:r>
    </w:p>
    <w:p w:rsidR="001C5698" w:rsidRPr="001C5698" w:rsidRDefault="001C5698" w:rsidP="001C5698">
      <w:pPr>
        <w:spacing w:line="400" w:lineRule="exact"/>
        <w:ind w:firstLineChars="200" w:firstLine="480"/>
        <w:rPr>
          <w:sz w:val="24"/>
        </w:rPr>
      </w:pPr>
      <w:r w:rsidRPr="001C5698">
        <w:rPr>
          <w:rFonts w:hint="eastAsia"/>
          <w:sz w:val="24"/>
        </w:rPr>
        <w:t>四、报价材料组成和密封（相关文本格式见附件询价文件）</w:t>
      </w:r>
    </w:p>
    <w:p w:rsidR="001C5698" w:rsidRPr="001C5698" w:rsidRDefault="001C5698" w:rsidP="001C5698">
      <w:pPr>
        <w:spacing w:line="400" w:lineRule="exact"/>
        <w:rPr>
          <w:sz w:val="24"/>
        </w:rPr>
      </w:pPr>
      <w:r w:rsidRPr="001C5698">
        <w:rPr>
          <w:rFonts w:hint="eastAsia"/>
          <w:sz w:val="24"/>
        </w:rPr>
        <w:t>（一）报价书</w:t>
      </w:r>
      <w:r w:rsidRPr="001C5698">
        <w:rPr>
          <w:rFonts w:hint="eastAsia"/>
          <w:sz w:val="24"/>
        </w:rPr>
        <w:t>[</w:t>
      </w:r>
      <w:r w:rsidRPr="001C5698">
        <w:rPr>
          <w:rFonts w:hint="eastAsia"/>
          <w:sz w:val="24"/>
        </w:rPr>
        <w:t>报价应包括：设备价（包括硬件、软件）、运至合同指定地点的运输费、安装费（包括损耗、额外材料等）、保险费、安装、技术培训费、各种税费及相关招投标代理费等</w:t>
      </w:r>
      <w:r w:rsidRPr="001C5698">
        <w:rPr>
          <w:rFonts w:hint="eastAsia"/>
          <w:sz w:val="24"/>
        </w:rPr>
        <w:t>]</w:t>
      </w:r>
      <w:r w:rsidRPr="001C5698">
        <w:rPr>
          <w:rFonts w:hint="eastAsia"/>
          <w:sz w:val="24"/>
        </w:rPr>
        <w:t>。</w:t>
      </w:r>
    </w:p>
    <w:p w:rsidR="001C5698" w:rsidRPr="001C5698" w:rsidRDefault="001C5698" w:rsidP="001C5698">
      <w:pPr>
        <w:spacing w:line="400" w:lineRule="exact"/>
        <w:rPr>
          <w:sz w:val="24"/>
        </w:rPr>
      </w:pPr>
      <w:r w:rsidRPr="001C5698">
        <w:rPr>
          <w:rFonts w:hint="eastAsia"/>
          <w:sz w:val="24"/>
        </w:rPr>
        <w:t>（二）报价清单表</w:t>
      </w:r>
    </w:p>
    <w:p w:rsidR="001C5698" w:rsidRPr="001C5698" w:rsidRDefault="001C5698" w:rsidP="001C5698">
      <w:pPr>
        <w:spacing w:line="400" w:lineRule="exact"/>
        <w:rPr>
          <w:sz w:val="24"/>
        </w:rPr>
      </w:pPr>
      <w:r w:rsidRPr="001C5698">
        <w:rPr>
          <w:rFonts w:hint="eastAsia"/>
          <w:sz w:val="24"/>
        </w:rPr>
        <w:t>（三）经年检合格的法人营业执照副本复印件、税务登记证（三证合一的除外）复印件（特种设备还要提供企业生产或销售许可证复印件），并加盖单位公章。</w:t>
      </w:r>
    </w:p>
    <w:p w:rsidR="001C5698" w:rsidRPr="001C5698" w:rsidRDefault="001C5698" w:rsidP="001C5698">
      <w:pPr>
        <w:spacing w:line="400" w:lineRule="exact"/>
        <w:rPr>
          <w:sz w:val="24"/>
        </w:rPr>
      </w:pPr>
      <w:r w:rsidRPr="001C5698">
        <w:rPr>
          <w:rFonts w:hint="eastAsia"/>
          <w:sz w:val="24"/>
        </w:rPr>
        <w:t>（四）报价人应将报价文件密封在包封袋中，包封袋上应写明本报价项目名称和报价人单位名称，包封袋的密封处应加盖报价单位公章及法定代表人（或委托代理人）印章。</w:t>
      </w:r>
    </w:p>
    <w:p w:rsidR="001C5698" w:rsidRPr="001C5698" w:rsidRDefault="001C5698" w:rsidP="001C5698">
      <w:pPr>
        <w:spacing w:line="400" w:lineRule="exact"/>
        <w:ind w:firstLineChars="200" w:firstLine="480"/>
        <w:rPr>
          <w:sz w:val="24"/>
        </w:rPr>
      </w:pPr>
      <w:r w:rsidRPr="001C5698">
        <w:rPr>
          <w:rFonts w:hint="eastAsia"/>
          <w:sz w:val="24"/>
        </w:rPr>
        <w:t>五、询价时间：</w:t>
      </w:r>
      <w:r w:rsidRPr="001C5698">
        <w:rPr>
          <w:rFonts w:hint="eastAsia"/>
          <w:sz w:val="24"/>
          <w:u w:val="single"/>
        </w:rPr>
        <w:t>学校自行安排</w:t>
      </w:r>
    </w:p>
    <w:p w:rsidR="001C5698" w:rsidRPr="001C5698" w:rsidRDefault="001C5698" w:rsidP="001C5698">
      <w:pPr>
        <w:spacing w:line="400" w:lineRule="exact"/>
        <w:ind w:firstLineChars="200" w:firstLine="480"/>
        <w:rPr>
          <w:sz w:val="24"/>
        </w:rPr>
      </w:pPr>
      <w:r w:rsidRPr="001C5698">
        <w:rPr>
          <w:rFonts w:hint="eastAsia"/>
          <w:sz w:val="24"/>
        </w:rPr>
        <w:t>六、询价结果及公告：询价结果将于学校召开询价讨论会后，在晋江华侨职业中专学校网（</w:t>
      </w:r>
      <w:r w:rsidRPr="001C5698">
        <w:rPr>
          <w:rFonts w:hint="eastAsia"/>
          <w:sz w:val="24"/>
        </w:rPr>
        <w:t>http://www.jjhqzx.cn/</w:t>
      </w:r>
      <w:r w:rsidRPr="001C5698">
        <w:rPr>
          <w:rFonts w:hint="eastAsia"/>
          <w:sz w:val="24"/>
        </w:rPr>
        <w:t>→校园新闻）上公告。</w:t>
      </w:r>
    </w:p>
    <w:p w:rsidR="001C5698" w:rsidRPr="001C5698" w:rsidRDefault="001C5698" w:rsidP="001C5698">
      <w:pPr>
        <w:spacing w:line="400" w:lineRule="exact"/>
        <w:ind w:firstLineChars="200" w:firstLine="480"/>
        <w:rPr>
          <w:sz w:val="24"/>
        </w:rPr>
      </w:pPr>
      <w:r w:rsidRPr="001C5698">
        <w:rPr>
          <w:rFonts w:hint="eastAsia"/>
          <w:sz w:val="24"/>
        </w:rPr>
        <w:t>七、联系方式</w:t>
      </w:r>
    </w:p>
    <w:p w:rsidR="001C5698" w:rsidRPr="001C5698" w:rsidRDefault="001C5698" w:rsidP="001C5698">
      <w:pPr>
        <w:spacing w:line="400" w:lineRule="exact"/>
        <w:rPr>
          <w:sz w:val="24"/>
        </w:rPr>
      </w:pPr>
      <w:r w:rsidRPr="001C5698">
        <w:rPr>
          <w:rFonts w:hint="eastAsia"/>
          <w:sz w:val="24"/>
        </w:rPr>
        <w:t>询价单位：福建省晋江华侨职业中专学校（盖章）</w:t>
      </w:r>
    </w:p>
    <w:p w:rsidR="001C5698" w:rsidRPr="001C5698" w:rsidRDefault="001C5698" w:rsidP="001C5698">
      <w:pPr>
        <w:spacing w:line="400" w:lineRule="exact"/>
        <w:rPr>
          <w:sz w:val="24"/>
        </w:rPr>
      </w:pPr>
      <w:r w:rsidRPr="001C5698">
        <w:rPr>
          <w:rFonts w:hint="eastAsia"/>
          <w:sz w:val="24"/>
        </w:rPr>
        <w:t>地址：福建省晋江市西园</w:t>
      </w:r>
      <w:proofErr w:type="gramStart"/>
      <w:r w:rsidRPr="001C5698">
        <w:rPr>
          <w:rFonts w:hint="eastAsia"/>
          <w:sz w:val="24"/>
        </w:rPr>
        <w:t>街道双</w:t>
      </w:r>
      <w:proofErr w:type="gramEnd"/>
      <w:r w:rsidRPr="001C5698">
        <w:rPr>
          <w:rFonts w:hint="eastAsia"/>
          <w:sz w:val="24"/>
        </w:rPr>
        <w:t>龙路</w:t>
      </w:r>
      <w:r w:rsidRPr="001C5698">
        <w:rPr>
          <w:rFonts w:hint="eastAsia"/>
          <w:sz w:val="24"/>
        </w:rPr>
        <w:t>463</w:t>
      </w:r>
      <w:r w:rsidRPr="001C5698">
        <w:rPr>
          <w:rFonts w:hint="eastAsia"/>
          <w:sz w:val="24"/>
        </w:rPr>
        <w:t>号</w:t>
      </w:r>
    </w:p>
    <w:p w:rsidR="001C5698" w:rsidRPr="001C5698" w:rsidRDefault="001C5698" w:rsidP="001C5698">
      <w:pPr>
        <w:spacing w:line="400" w:lineRule="exact"/>
        <w:rPr>
          <w:sz w:val="24"/>
        </w:rPr>
      </w:pPr>
      <w:r w:rsidRPr="001C5698">
        <w:rPr>
          <w:rFonts w:hint="eastAsia"/>
          <w:sz w:val="24"/>
        </w:rPr>
        <w:t>联系人：</w:t>
      </w:r>
      <w:r w:rsidRPr="001C5698">
        <w:rPr>
          <w:rFonts w:hint="eastAsia"/>
          <w:b/>
          <w:bCs/>
          <w:sz w:val="24"/>
          <w:u w:val="single"/>
        </w:rPr>
        <w:t>屈老师</w:t>
      </w:r>
      <w:r w:rsidRPr="001C5698">
        <w:rPr>
          <w:rFonts w:hint="eastAsia"/>
          <w:sz w:val="24"/>
        </w:rPr>
        <w:t>，电话：</w:t>
      </w:r>
      <w:r w:rsidRPr="001C5698">
        <w:rPr>
          <w:rFonts w:hint="eastAsia"/>
          <w:b/>
          <w:bCs/>
          <w:sz w:val="24"/>
          <w:u w:val="single"/>
        </w:rPr>
        <w:t>13599995945</w:t>
      </w:r>
    </w:p>
    <w:p w:rsidR="001C5698" w:rsidRPr="001C5698" w:rsidRDefault="001C5698" w:rsidP="001C5698">
      <w:pPr>
        <w:spacing w:line="400" w:lineRule="exact"/>
        <w:rPr>
          <w:sz w:val="24"/>
        </w:rPr>
      </w:pPr>
      <w:r w:rsidRPr="001C5698">
        <w:rPr>
          <w:rFonts w:hint="eastAsia"/>
          <w:sz w:val="24"/>
        </w:rPr>
        <w:t> </w:t>
      </w:r>
    </w:p>
    <w:p w:rsidR="001C5698" w:rsidRPr="001C5698" w:rsidRDefault="001C5698" w:rsidP="001C5698">
      <w:pPr>
        <w:spacing w:line="400" w:lineRule="exact"/>
        <w:jc w:val="right"/>
        <w:rPr>
          <w:sz w:val="24"/>
        </w:rPr>
      </w:pPr>
      <w:r w:rsidRPr="001C5698">
        <w:rPr>
          <w:rFonts w:hint="eastAsia"/>
          <w:b/>
          <w:bCs/>
          <w:sz w:val="24"/>
        </w:rPr>
        <w:t>福建省晋江华侨职业中专学校</w:t>
      </w:r>
    </w:p>
    <w:p w:rsidR="001C5698" w:rsidRPr="001C5698" w:rsidRDefault="001C5698" w:rsidP="001C5698">
      <w:pPr>
        <w:spacing w:line="400" w:lineRule="exact"/>
        <w:jc w:val="right"/>
        <w:rPr>
          <w:b/>
          <w:bCs/>
          <w:sz w:val="24"/>
          <w:u w:val="single"/>
        </w:rPr>
      </w:pPr>
      <w:r w:rsidRPr="001C5698">
        <w:rPr>
          <w:rFonts w:hint="eastAsia"/>
          <w:b/>
          <w:bCs/>
          <w:sz w:val="24"/>
          <w:u w:val="single"/>
        </w:rPr>
        <w:t>202</w:t>
      </w:r>
      <w:r w:rsidR="006713C6">
        <w:rPr>
          <w:rFonts w:hint="eastAsia"/>
          <w:b/>
          <w:bCs/>
          <w:sz w:val="24"/>
          <w:u w:val="single"/>
        </w:rPr>
        <w:t>3</w:t>
      </w:r>
      <w:r w:rsidRPr="001C5698">
        <w:rPr>
          <w:rFonts w:hint="eastAsia"/>
          <w:b/>
          <w:bCs/>
          <w:sz w:val="24"/>
          <w:u w:val="single"/>
        </w:rPr>
        <w:t>年</w:t>
      </w:r>
      <w:r w:rsidR="00CF550B">
        <w:rPr>
          <w:rFonts w:hint="eastAsia"/>
          <w:b/>
          <w:bCs/>
          <w:sz w:val="24"/>
          <w:u w:val="single"/>
        </w:rPr>
        <w:t>2</w:t>
      </w:r>
      <w:r w:rsidRPr="001C5698">
        <w:rPr>
          <w:rFonts w:hint="eastAsia"/>
          <w:b/>
          <w:bCs/>
          <w:sz w:val="24"/>
          <w:u w:val="single"/>
        </w:rPr>
        <w:t>月</w:t>
      </w:r>
      <w:r w:rsidR="002173F8">
        <w:rPr>
          <w:rFonts w:hint="eastAsia"/>
          <w:b/>
          <w:bCs/>
          <w:sz w:val="24"/>
          <w:u w:val="single"/>
        </w:rPr>
        <w:t>2</w:t>
      </w:r>
      <w:r w:rsidR="006713C6">
        <w:rPr>
          <w:rFonts w:hint="eastAsia"/>
          <w:b/>
          <w:bCs/>
          <w:sz w:val="24"/>
          <w:u w:val="single"/>
        </w:rPr>
        <w:t>3</w:t>
      </w:r>
      <w:r w:rsidRPr="001C5698">
        <w:rPr>
          <w:rFonts w:hint="eastAsia"/>
          <w:b/>
          <w:bCs/>
          <w:sz w:val="24"/>
          <w:u w:val="single"/>
        </w:rPr>
        <w:t>日</w:t>
      </w:r>
    </w:p>
    <w:p w:rsidR="001C5698" w:rsidRDefault="001C5698" w:rsidP="001C5698">
      <w:pPr>
        <w:spacing w:line="400" w:lineRule="exact"/>
        <w:rPr>
          <w:sz w:val="28"/>
          <w:szCs w:val="28"/>
        </w:rPr>
      </w:pPr>
    </w:p>
    <w:p w:rsidR="00CF550B" w:rsidRDefault="00CF550B" w:rsidP="001C5698">
      <w:pPr>
        <w:spacing w:line="400" w:lineRule="exact"/>
        <w:rPr>
          <w:sz w:val="28"/>
          <w:szCs w:val="28"/>
        </w:rPr>
      </w:pPr>
    </w:p>
    <w:p w:rsidR="005C2B14" w:rsidRDefault="005C2B14" w:rsidP="001C5698">
      <w:pPr>
        <w:spacing w:line="400" w:lineRule="exact"/>
        <w:rPr>
          <w:sz w:val="28"/>
          <w:szCs w:val="28"/>
        </w:rPr>
      </w:pPr>
    </w:p>
    <w:p w:rsidR="005C2B14" w:rsidRDefault="005C2B14" w:rsidP="002173F8">
      <w:pPr>
        <w:spacing w:line="400" w:lineRule="exact"/>
        <w:ind w:firstLineChars="700" w:firstLine="1960"/>
        <w:rPr>
          <w:sz w:val="28"/>
          <w:szCs w:val="28"/>
        </w:rPr>
      </w:pPr>
      <w:r w:rsidRPr="005C2B14">
        <w:rPr>
          <w:rFonts w:hint="eastAsia"/>
          <w:sz w:val="28"/>
          <w:szCs w:val="28"/>
        </w:rPr>
        <w:t>第二章</w:t>
      </w:r>
      <w:r w:rsidRPr="005C2B14">
        <w:rPr>
          <w:rFonts w:hint="eastAsia"/>
          <w:sz w:val="28"/>
          <w:szCs w:val="28"/>
        </w:rPr>
        <w:t xml:space="preserve">  </w:t>
      </w:r>
      <w:r w:rsidR="006713C6" w:rsidRPr="006713C6">
        <w:rPr>
          <w:rFonts w:hint="eastAsia"/>
          <w:sz w:val="28"/>
          <w:szCs w:val="28"/>
        </w:rPr>
        <w:t>1+X</w:t>
      </w:r>
      <w:r w:rsidR="006713C6" w:rsidRPr="006713C6">
        <w:rPr>
          <w:rFonts w:hint="eastAsia"/>
          <w:sz w:val="28"/>
          <w:szCs w:val="28"/>
        </w:rPr>
        <w:t>自动驾驶项目设备及资源采购</w:t>
      </w:r>
      <w:r w:rsidRPr="005C2B14">
        <w:rPr>
          <w:rFonts w:hint="eastAsia"/>
          <w:sz w:val="28"/>
          <w:szCs w:val="28"/>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578"/>
        <w:gridCol w:w="685"/>
        <w:gridCol w:w="631"/>
        <w:gridCol w:w="4188"/>
        <w:gridCol w:w="850"/>
        <w:gridCol w:w="990"/>
        <w:gridCol w:w="194"/>
      </w:tblGrid>
      <w:tr w:rsidR="006713C6" w:rsidRPr="00887EF0" w:rsidTr="006713C6">
        <w:trPr>
          <w:gridAfter w:val="1"/>
          <w:wAfter w:w="113" w:type="pct"/>
          <w:trHeight w:val="570"/>
        </w:trPr>
        <w:tc>
          <w:tcPr>
            <w:tcW w:w="238" w:type="pct"/>
            <w:shd w:val="clear" w:color="000000" w:fill="D9E1F2"/>
            <w:vAlign w:val="center"/>
            <w:hideMark/>
          </w:tcPr>
          <w:p w:rsidR="006713C6" w:rsidRPr="00887EF0" w:rsidRDefault="006713C6" w:rsidP="009F238E">
            <w:pPr>
              <w:widowControl/>
              <w:jc w:val="center"/>
              <w:rPr>
                <w:b/>
                <w:bCs/>
                <w:color w:val="0D0D0D"/>
                <w:kern w:val="0"/>
              </w:rPr>
            </w:pPr>
            <w:r w:rsidRPr="00887EF0">
              <w:rPr>
                <w:b/>
                <w:bCs/>
                <w:color w:val="0D0D0D"/>
                <w:kern w:val="0"/>
              </w:rPr>
              <w:t>序号</w:t>
            </w:r>
          </w:p>
        </w:tc>
        <w:tc>
          <w:tcPr>
            <w:tcW w:w="741" w:type="pct"/>
            <w:gridSpan w:val="2"/>
            <w:shd w:val="clear" w:color="000000" w:fill="D9E1F2"/>
            <w:vAlign w:val="center"/>
            <w:hideMark/>
          </w:tcPr>
          <w:p w:rsidR="006713C6" w:rsidRPr="00887EF0" w:rsidRDefault="006713C6" w:rsidP="009F238E">
            <w:pPr>
              <w:widowControl/>
              <w:jc w:val="center"/>
              <w:rPr>
                <w:b/>
                <w:bCs/>
                <w:color w:val="0D0D0D"/>
                <w:kern w:val="0"/>
              </w:rPr>
            </w:pPr>
            <w:r w:rsidRPr="00887EF0">
              <w:rPr>
                <w:b/>
                <w:bCs/>
                <w:color w:val="0D0D0D"/>
                <w:kern w:val="0"/>
              </w:rPr>
              <w:t>模块</w:t>
            </w:r>
          </w:p>
        </w:tc>
        <w:tc>
          <w:tcPr>
            <w:tcW w:w="2827" w:type="pct"/>
            <w:gridSpan w:val="2"/>
            <w:shd w:val="clear" w:color="000000" w:fill="D9E1F2"/>
            <w:vAlign w:val="center"/>
            <w:hideMark/>
          </w:tcPr>
          <w:p w:rsidR="006713C6" w:rsidRPr="00887EF0" w:rsidRDefault="006713C6" w:rsidP="009F238E">
            <w:pPr>
              <w:widowControl/>
              <w:jc w:val="center"/>
              <w:rPr>
                <w:b/>
                <w:bCs/>
                <w:color w:val="0D0D0D"/>
                <w:kern w:val="0"/>
              </w:rPr>
            </w:pPr>
            <w:r w:rsidRPr="0016424D">
              <w:rPr>
                <w:rFonts w:hint="eastAsia"/>
                <w:b/>
                <w:bCs/>
                <w:color w:val="0D0D0D"/>
                <w:kern w:val="0"/>
              </w:rPr>
              <w:t>设备名称</w:t>
            </w:r>
          </w:p>
        </w:tc>
        <w:tc>
          <w:tcPr>
            <w:tcW w:w="499" w:type="pct"/>
            <w:shd w:val="clear" w:color="000000" w:fill="D9E1F2"/>
            <w:vAlign w:val="center"/>
            <w:hideMark/>
          </w:tcPr>
          <w:p w:rsidR="006713C6" w:rsidRPr="00887EF0" w:rsidRDefault="006713C6" w:rsidP="009F238E">
            <w:pPr>
              <w:widowControl/>
              <w:jc w:val="center"/>
              <w:rPr>
                <w:b/>
                <w:bCs/>
                <w:color w:val="0D0D0D"/>
                <w:kern w:val="0"/>
              </w:rPr>
            </w:pPr>
            <w:r w:rsidRPr="00887EF0">
              <w:rPr>
                <w:b/>
                <w:bCs/>
                <w:color w:val="0D0D0D"/>
                <w:kern w:val="0"/>
              </w:rPr>
              <w:t>数量</w:t>
            </w:r>
          </w:p>
        </w:tc>
        <w:tc>
          <w:tcPr>
            <w:tcW w:w="581" w:type="pct"/>
            <w:shd w:val="clear" w:color="000000" w:fill="D9E1F2"/>
            <w:vAlign w:val="center"/>
            <w:hideMark/>
          </w:tcPr>
          <w:p w:rsidR="006713C6" w:rsidRPr="00887EF0" w:rsidRDefault="006713C6" w:rsidP="009F238E">
            <w:pPr>
              <w:widowControl/>
              <w:jc w:val="center"/>
              <w:rPr>
                <w:b/>
                <w:bCs/>
                <w:color w:val="0D0D0D"/>
                <w:kern w:val="0"/>
              </w:rPr>
            </w:pPr>
            <w:r w:rsidRPr="00887EF0">
              <w:rPr>
                <w:b/>
                <w:bCs/>
                <w:color w:val="0D0D0D"/>
                <w:kern w:val="0"/>
              </w:rPr>
              <w:t>单位</w:t>
            </w:r>
          </w:p>
        </w:tc>
      </w:tr>
      <w:tr w:rsidR="006713C6" w:rsidRPr="00887EF0" w:rsidTr="006713C6">
        <w:trPr>
          <w:gridAfter w:val="1"/>
          <w:wAfter w:w="113" w:type="pct"/>
          <w:trHeight w:val="360"/>
        </w:trPr>
        <w:tc>
          <w:tcPr>
            <w:tcW w:w="238"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1</w:t>
            </w:r>
          </w:p>
        </w:tc>
        <w:tc>
          <w:tcPr>
            <w:tcW w:w="741" w:type="pct"/>
            <w:gridSpan w:val="2"/>
            <w:vMerge w:val="restart"/>
            <w:shd w:val="clear" w:color="auto" w:fill="auto"/>
            <w:vAlign w:val="center"/>
            <w:hideMark/>
          </w:tcPr>
          <w:p w:rsidR="006713C6" w:rsidRPr="00887EF0" w:rsidRDefault="006713C6" w:rsidP="009F238E">
            <w:pPr>
              <w:widowControl/>
              <w:jc w:val="center"/>
              <w:rPr>
                <w:color w:val="000000"/>
                <w:kern w:val="0"/>
              </w:rPr>
            </w:pPr>
            <w:r w:rsidRPr="00887EF0">
              <w:rPr>
                <w:color w:val="000000"/>
                <w:kern w:val="0"/>
              </w:rPr>
              <w:t>自动驾驶软件系统应用考核站点</w:t>
            </w:r>
          </w:p>
        </w:tc>
        <w:tc>
          <w:tcPr>
            <w:tcW w:w="2827" w:type="pct"/>
            <w:gridSpan w:val="2"/>
            <w:shd w:val="clear" w:color="auto" w:fill="auto"/>
            <w:noWrap/>
            <w:vAlign w:val="center"/>
            <w:hideMark/>
          </w:tcPr>
          <w:p w:rsidR="006713C6" w:rsidRPr="00887EF0" w:rsidRDefault="006713C6" w:rsidP="009F238E">
            <w:pPr>
              <w:widowControl/>
              <w:jc w:val="left"/>
              <w:rPr>
                <w:color w:val="000000"/>
                <w:kern w:val="0"/>
              </w:rPr>
            </w:pPr>
            <w:r w:rsidRPr="00887EF0">
              <w:rPr>
                <w:color w:val="000000"/>
                <w:kern w:val="0"/>
                <w:sz w:val="22"/>
              </w:rPr>
              <w:t>智能网联</w:t>
            </w:r>
            <w:proofErr w:type="gramStart"/>
            <w:r w:rsidRPr="00887EF0">
              <w:rPr>
                <w:color w:val="000000"/>
                <w:kern w:val="0"/>
                <w:sz w:val="22"/>
              </w:rPr>
              <w:t>低速车实训</w:t>
            </w:r>
            <w:proofErr w:type="gramEnd"/>
            <w:r w:rsidRPr="00887EF0">
              <w:rPr>
                <w:color w:val="000000"/>
                <w:kern w:val="0"/>
                <w:sz w:val="22"/>
              </w:rPr>
              <w:t>平台</w:t>
            </w:r>
          </w:p>
        </w:tc>
        <w:tc>
          <w:tcPr>
            <w:tcW w:w="499"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2</w:t>
            </w:r>
          </w:p>
        </w:tc>
        <w:tc>
          <w:tcPr>
            <w:tcW w:w="581"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套</w:t>
            </w:r>
          </w:p>
        </w:tc>
      </w:tr>
      <w:tr w:rsidR="006713C6" w:rsidRPr="00887EF0" w:rsidTr="006713C6">
        <w:trPr>
          <w:gridAfter w:val="1"/>
          <w:wAfter w:w="113" w:type="pct"/>
          <w:trHeight w:val="360"/>
        </w:trPr>
        <w:tc>
          <w:tcPr>
            <w:tcW w:w="238"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2</w:t>
            </w:r>
          </w:p>
        </w:tc>
        <w:tc>
          <w:tcPr>
            <w:tcW w:w="741" w:type="pct"/>
            <w:gridSpan w:val="2"/>
            <w:vMerge/>
            <w:vAlign w:val="center"/>
            <w:hideMark/>
          </w:tcPr>
          <w:p w:rsidR="006713C6" w:rsidRPr="00887EF0" w:rsidRDefault="006713C6" w:rsidP="009F238E">
            <w:pPr>
              <w:widowControl/>
              <w:jc w:val="left"/>
              <w:rPr>
                <w:color w:val="000000"/>
                <w:kern w:val="0"/>
              </w:rPr>
            </w:pPr>
          </w:p>
        </w:tc>
        <w:tc>
          <w:tcPr>
            <w:tcW w:w="2827" w:type="pct"/>
            <w:gridSpan w:val="2"/>
            <w:shd w:val="clear" w:color="auto" w:fill="auto"/>
            <w:noWrap/>
            <w:vAlign w:val="center"/>
            <w:hideMark/>
          </w:tcPr>
          <w:p w:rsidR="006713C6" w:rsidRPr="00887EF0" w:rsidRDefault="006713C6" w:rsidP="009F238E">
            <w:pPr>
              <w:widowControl/>
              <w:jc w:val="left"/>
              <w:rPr>
                <w:color w:val="000000"/>
                <w:kern w:val="0"/>
              </w:rPr>
            </w:pPr>
            <w:r w:rsidRPr="00887EF0">
              <w:rPr>
                <w:color w:val="000000"/>
                <w:kern w:val="0"/>
              </w:rPr>
              <w:t>自动驾驶软件系统应用培训课程资源</w:t>
            </w:r>
          </w:p>
        </w:tc>
        <w:tc>
          <w:tcPr>
            <w:tcW w:w="499"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1</w:t>
            </w:r>
          </w:p>
        </w:tc>
        <w:tc>
          <w:tcPr>
            <w:tcW w:w="581"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套</w:t>
            </w:r>
          </w:p>
        </w:tc>
      </w:tr>
      <w:tr w:rsidR="006713C6" w:rsidRPr="00887EF0" w:rsidTr="006713C6">
        <w:trPr>
          <w:gridAfter w:val="1"/>
          <w:wAfter w:w="113" w:type="pct"/>
          <w:trHeight w:val="325"/>
        </w:trPr>
        <w:tc>
          <w:tcPr>
            <w:tcW w:w="238"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3</w:t>
            </w:r>
          </w:p>
        </w:tc>
        <w:tc>
          <w:tcPr>
            <w:tcW w:w="741" w:type="pct"/>
            <w:gridSpan w:val="2"/>
            <w:vMerge/>
            <w:vAlign w:val="center"/>
            <w:hideMark/>
          </w:tcPr>
          <w:p w:rsidR="006713C6" w:rsidRPr="00887EF0" w:rsidRDefault="006713C6" w:rsidP="009F238E">
            <w:pPr>
              <w:widowControl/>
              <w:jc w:val="left"/>
              <w:rPr>
                <w:color w:val="000000"/>
                <w:kern w:val="0"/>
              </w:rPr>
            </w:pPr>
          </w:p>
        </w:tc>
        <w:tc>
          <w:tcPr>
            <w:tcW w:w="2827" w:type="pct"/>
            <w:gridSpan w:val="2"/>
            <w:shd w:val="clear" w:color="auto" w:fill="auto"/>
            <w:noWrap/>
            <w:vAlign w:val="center"/>
            <w:hideMark/>
          </w:tcPr>
          <w:p w:rsidR="006713C6" w:rsidRPr="00887EF0" w:rsidRDefault="006713C6" w:rsidP="009F238E">
            <w:pPr>
              <w:widowControl/>
              <w:jc w:val="left"/>
              <w:rPr>
                <w:color w:val="000000"/>
                <w:kern w:val="0"/>
              </w:rPr>
            </w:pPr>
            <w:r w:rsidRPr="00887EF0">
              <w:rPr>
                <w:color w:val="000000"/>
                <w:kern w:val="0"/>
              </w:rPr>
              <w:t>百度自动驾驶仿真系统</w:t>
            </w:r>
            <w:r w:rsidRPr="00887EF0">
              <w:rPr>
                <w:color w:val="000000"/>
                <w:kern w:val="0"/>
              </w:rPr>
              <w:t>ADS</w:t>
            </w:r>
            <w:r w:rsidRPr="00887EF0">
              <w:rPr>
                <w:color w:val="000000"/>
                <w:kern w:val="0"/>
              </w:rPr>
              <w:t>软件</w:t>
            </w:r>
          </w:p>
        </w:tc>
        <w:tc>
          <w:tcPr>
            <w:tcW w:w="499"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1</w:t>
            </w:r>
          </w:p>
        </w:tc>
        <w:tc>
          <w:tcPr>
            <w:tcW w:w="581"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套</w:t>
            </w:r>
          </w:p>
        </w:tc>
      </w:tr>
      <w:tr w:rsidR="006713C6" w:rsidRPr="00887EF0" w:rsidTr="006713C6">
        <w:trPr>
          <w:gridAfter w:val="1"/>
          <w:wAfter w:w="113" w:type="pct"/>
          <w:trHeight w:val="360"/>
        </w:trPr>
        <w:tc>
          <w:tcPr>
            <w:tcW w:w="238"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4</w:t>
            </w:r>
          </w:p>
        </w:tc>
        <w:tc>
          <w:tcPr>
            <w:tcW w:w="741" w:type="pct"/>
            <w:gridSpan w:val="2"/>
            <w:vMerge/>
            <w:vAlign w:val="center"/>
            <w:hideMark/>
          </w:tcPr>
          <w:p w:rsidR="006713C6" w:rsidRPr="00887EF0" w:rsidRDefault="006713C6" w:rsidP="009F238E">
            <w:pPr>
              <w:widowControl/>
              <w:jc w:val="left"/>
              <w:rPr>
                <w:color w:val="000000"/>
                <w:kern w:val="0"/>
              </w:rPr>
            </w:pPr>
          </w:p>
        </w:tc>
        <w:tc>
          <w:tcPr>
            <w:tcW w:w="2827" w:type="pct"/>
            <w:gridSpan w:val="2"/>
            <w:shd w:val="clear" w:color="auto" w:fill="auto"/>
            <w:noWrap/>
            <w:vAlign w:val="center"/>
            <w:hideMark/>
          </w:tcPr>
          <w:p w:rsidR="006713C6" w:rsidRPr="00887EF0" w:rsidRDefault="006713C6" w:rsidP="009F238E">
            <w:pPr>
              <w:widowControl/>
              <w:jc w:val="left"/>
              <w:rPr>
                <w:color w:val="000000"/>
                <w:kern w:val="0"/>
              </w:rPr>
            </w:pPr>
            <w:r w:rsidRPr="00887EF0">
              <w:rPr>
                <w:color w:val="000000"/>
                <w:kern w:val="0"/>
              </w:rPr>
              <w:t>图形工作站（含工控机）</w:t>
            </w:r>
          </w:p>
        </w:tc>
        <w:tc>
          <w:tcPr>
            <w:tcW w:w="499"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2</w:t>
            </w:r>
          </w:p>
        </w:tc>
        <w:tc>
          <w:tcPr>
            <w:tcW w:w="581"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台</w:t>
            </w:r>
          </w:p>
        </w:tc>
      </w:tr>
      <w:tr w:rsidR="006713C6" w:rsidRPr="00887EF0" w:rsidTr="006713C6">
        <w:trPr>
          <w:gridAfter w:val="1"/>
          <w:wAfter w:w="113" w:type="pct"/>
          <w:trHeight w:val="360"/>
        </w:trPr>
        <w:tc>
          <w:tcPr>
            <w:tcW w:w="238"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5</w:t>
            </w:r>
          </w:p>
        </w:tc>
        <w:tc>
          <w:tcPr>
            <w:tcW w:w="741" w:type="pct"/>
            <w:gridSpan w:val="2"/>
            <w:vMerge/>
            <w:vAlign w:val="center"/>
            <w:hideMark/>
          </w:tcPr>
          <w:p w:rsidR="006713C6" w:rsidRPr="00887EF0" w:rsidRDefault="006713C6" w:rsidP="009F238E">
            <w:pPr>
              <w:widowControl/>
              <w:jc w:val="left"/>
              <w:rPr>
                <w:color w:val="000000"/>
                <w:kern w:val="0"/>
              </w:rPr>
            </w:pPr>
          </w:p>
        </w:tc>
        <w:tc>
          <w:tcPr>
            <w:tcW w:w="2827" w:type="pct"/>
            <w:gridSpan w:val="2"/>
            <w:shd w:val="clear" w:color="auto" w:fill="auto"/>
            <w:noWrap/>
            <w:vAlign w:val="center"/>
            <w:hideMark/>
          </w:tcPr>
          <w:p w:rsidR="006713C6" w:rsidRPr="00887EF0" w:rsidRDefault="006713C6" w:rsidP="009F238E">
            <w:pPr>
              <w:widowControl/>
              <w:jc w:val="left"/>
              <w:rPr>
                <w:color w:val="000000"/>
                <w:kern w:val="0"/>
              </w:rPr>
            </w:pPr>
            <w:r w:rsidRPr="00887EF0">
              <w:rPr>
                <w:color w:val="000000"/>
                <w:kern w:val="0"/>
              </w:rPr>
              <w:t>实</w:t>
            </w:r>
            <w:proofErr w:type="gramStart"/>
            <w:r w:rsidRPr="00887EF0">
              <w:rPr>
                <w:color w:val="000000"/>
                <w:kern w:val="0"/>
              </w:rPr>
              <w:t>训教学配套</w:t>
            </w:r>
            <w:proofErr w:type="gramEnd"/>
            <w:r w:rsidRPr="00887EF0">
              <w:rPr>
                <w:color w:val="000000"/>
                <w:kern w:val="0"/>
              </w:rPr>
              <w:t>仪器设备</w:t>
            </w:r>
          </w:p>
        </w:tc>
        <w:tc>
          <w:tcPr>
            <w:tcW w:w="499"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2</w:t>
            </w:r>
          </w:p>
        </w:tc>
        <w:tc>
          <w:tcPr>
            <w:tcW w:w="581"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套</w:t>
            </w:r>
          </w:p>
        </w:tc>
      </w:tr>
      <w:tr w:rsidR="006713C6" w:rsidRPr="00887EF0" w:rsidTr="006713C6">
        <w:trPr>
          <w:gridAfter w:val="1"/>
          <w:wAfter w:w="113" w:type="pct"/>
          <w:trHeight w:val="832"/>
        </w:trPr>
        <w:tc>
          <w:tcPr>
            <w:tcW w:w="238"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6</w:t>
            </w:r>
          </w:p>
        </w:tc>
        <w:tc>
          <w:tcPr>
            <w:tcW w:w="741" w:type="pct"/>
            <w:gridSpan w:val="2"/>
            <w:vMerge w:val="restart"/>
            <w:shd w:val="clear" w:color="auto" w:fill="auto"/>
            <w:vAlign w:val="center"/>
          </w:tcPr>
          <w:p w:rsidR="006713C6" w:rsidRPr="00887EF0" w:rsidRDefault="006713C6" w:rsidP="009F238E">
            <w:pPr>
              <w:widowControl/>
              <w:jc w:val="center"/>
              <w:rPr>
                <w:color w:val="000000"/>
                <w:kern w:val="0"/>
              </w:rPr>
            </w:pPr>
            <w:r w:rsidRPr="00D36F6C">
              <w:rPr>
                <w:rFonts w:hint="eastAsia"/>
                <w:color w:val="000000"/>
                <w:kern w:val="0"/>
              </w:rPr>
              <w:t>智能传感器及线控底盘装调</w:t>
            </w:r>
            <w:proofErr w:type="gramStart"/>
            <w:r w:rsidRPr="00D36F6C">
              <w:rPr>
                <w:rFonts w:hint="eastAsia"/>
                <w:color w:val="000000"/>
                <w:kern w:val="0"/>
              </w:rPr>
              <w:t>实训区</w:t>
            </w:r>
            <w:proofErr w:type="gramEnd"/>
          </w:p>
        </w:tc>
        <w:tc>
          <w:tcPr>
            <w:tcW w:w="2827" w:type="pct"/>
            <w:gridSpan w:val="2"/>
            <w:shd w:val="clear" w:color="auto" w:fill="auto"/>
            <w:vAlign w:val="center"/>
          </w:tcPr>
          <w:p w:rsidR="006713C6" w:rsidRPr="00D36F6C" w:rsidRDefault="006713C6" w:rsidP="009F238E">
            <w:pPr>
              <w:widowControl/>
              <w:jc w:val="left"/>
              <w:rPr>
                <w:color w:val="0D0D0D"/>
                <w:kern w:val="0"/>
              </w:rPr>
            </w:pPr>
            <w:r w:rsidRPr="00D36F6C">
              <w:rPr>
                <w:rFonts w:hint="eastAsia"/>
                <w:color w:val="0D0D0D"/>
                <w:kern w:val="0"/>
              </w:rPr>
              <w:t>汽车智能传感器</w:t>
            </w:r>
            <w:proofErr w:type="gramStart"/>
            <w:r w:rsidRPr="00D36F6C">
              <w:rPr>
                <w:rFonts w:hint="eastAsia"/>
                <w:color w:val="0D0D0D"/>
                <w:kern w:val="0"/>
              </w:rPr>
              <w:t>实训台</w:t>
            </w:r>
            <w:proofErr w:type="gramEnd"/>
          </w:p>
        </w:tc>
        <w:tc>
          <w:tcPr>
            <w:tcW w:w="499" w:type="pct"/>
            <w:shd w:val="clear" w:color="auto" w:fill="auto"/>
            <w:vAlign w:val="center"/>
          </w:tcPr>
          <w:p w:rsidR="006713C6" w:rsidRPr="00887EF0" w:rsidRDefault="006713C6" w:rsidP="009F238E">
            <w:pPr>
              <w:widowControl/>
              <w:jc w:val="center"/>
              <w:rPr>
                <w:color w:val="0D0D0D"/>
                <w:kern w:val="0"/>
              </w:rPr>
            </w:pPr>
            <w:r>
              <w:rPr>
                <w:rFonts w:hint="eastAsia"/>
                <w:color w:val="0D0D0D"/>
                <w:kern w:val="0"/>
              </w:rPr>
              <w:t>1</w:t>
            </w:r>
          </w:p>
        </w:tc>
        <w:tc>
          <w:tcPr>
            <w:tcW w:w="581" w:type="pct"/>
            <w:shd w:val="clear" w:color="auto" w:fill="auto"/>
            <w:vAlign w:val="center"/>
          </w:tcPr>
          <w:p w:rsidR="006713C6" w:rsidRPr="00887EF0" w:rsidRDefault="006713C6" w:rsidP="009F238E">
            <w:pPr>
              <w:widowControl/>
              <w:jc w:val="center"/>
              <w:rPr>
                <w:color w:val="0D0D0D"/>
                <w:kern w:val="0"/>
              </w:rPr>
            </w:pPr>
            <w:r>
              <w:rPr>
                <w:rFonts w:hint="eastAsia"/>
                <w:color w:val="0D0D0D"/>
                <w:kern w:val="0"/>
              </w:rPr>
              <w:t>台</w:t>
            </w:r>
          </w:p>
        </w:tc>
      </w:tr>
      <w:tr w:rsidR="006713C6" w:rsidRPr="00887EF0" w:rsidTr="006713C6">
        <w:trPr>
          <w:gridAfter w:val="1"/>
          <w:wAfter w:w="113" w:type="pct"/>
          <w:trHeight w:val="360"/>
        </w:trPr>
        <w:tc>
          <w:tcPr>
            <w:tcW w:w="238" w:type="pct"/>
            <w:shd w:val="clear" w:color="auto" w:fill="auto"/>
            <w:noWrap/>
            <w:vAlign w:val="center"/>
            <w:hideMark/>
          </w:tcPr>
          <w:p w:rsidR="006713C6" w:rsidRPr="00887EF0" w:rsidRDefault="006713C6" w:rsidP="009F238E">
            <w:pPr>
              <w:widowControl/>
              <w:jc w:val="center"/>
              <w:rPr>
                <w:color w:val="000000"/>
                <w:kern w:val="0"/>
              </w:rPr>
            </w:pPr>
            <w:r w:rsidRPr="00887EF0">
              <w:rPr>
                <w:color w:val="000000"/>
                <w:kern w:val="0"/>
              </w:rPr>
              <w:t>7</w:t>
            </w:r>
          </w:p>
        </w:tc>
        <w:tc>
          <w:tcPr>
            <w:tcW w:w="741" w:type="pct"/>
            <w:gridSpan w:val="2"/>
            <w:vMerge/>
            <w:vAlign w:val="center"/>
          </w:tcPr>
          <w:p w:rsidR="006713C6" w:rsidRPr="00887EF0" w:rsidRDefault="006713C6" w:rsidP="009F238E">
            <w:pPr>
              <w:widowControl/>
              <w:jc w:val="left"/>
              <w:rPr>
                <w:color w:val="000000"/>
                <w:kern w:val="0"/>
              </w:rPr>
            </w:pPr>
          </w:p>
        </w:tc>
        <w:tc>
          <w:tcPr>
            <w:tcW w:w="2827" w:type="pct"/>
            <w:gridSpan w:val="2"/>
            <w:shd w:val="clear" w:color="auto" w:fill="auto"/>
            <w:vAlign w:val="center"/>
          </w:tcPr>
          <w:p w:rsidR="006713C6" w:rsidRPr="00887EF0" w:rsidRDefault="006713C6" w:rsidP="009F238E">
            <w:pPr>
              <w:widowControl/>
              <w:jc w:val="left"/>
              <w:rPr>
                <w:color w:val="0D0D0D"/>
                <w:kern w:val="0"/>
              </w:rPr>
            </w:pPr>
            <w:r w:rsidRPr="00D36F6C">
              <w:rPr>
                <w:rFonts w:hint="eastAsia"/>
                <w:color w:val="0D0D0D"/>
                <w:kern w:val="0"/>
              </w:rPr>
              <w:t>线控底盘系统装配</w:t>
            </w:r>
            <w:proofErr w:type="gramStart"/>
            <w:r w:rsidRPr="00D36F6C">
              <w:rPr>
                <w:rFonts w:hint="eastAsia"/>
                <w:color w:val="0D0D0D"/>
                <w:kern w:val="0"/>
              </w:rPr>
              <w:t>调试台</w:t>
            </w:r>
            <w:proofErr w:type="gramEnd"/>
          </w:p>
        </w:tc>
        <w:tc>
          <w:tcPr>
            <w:tcW w:w="499" w:type="pct"/>
            <w:shd w:val="clear" w:color="auto" w:fill="auto"/>
            <w:vAlign w:val="center"/>
          </w:tcPr>
          <w:p w:rsidR="006713C6" w:rsidRPr="00887EF0" w:rsidRDefault="006713C6" w:rsidP="009F238E">
            <w:pPr>
              <w:widowControl/>
              <w:jc w:val="center"/>
              <w:rPr>
                <w:color w:val="0D0D0D"/>
                <w:kern w:val="0"/>
              </w:rPr>
            </w:pPr>
            <w:r>
              <w:rPr>
                <w:rFonts w:hint="eastAsia"/>
                <w:color w:val="0D0D0D"/>
                <w:kern w:val="0"/>
              </w:rPr>
              <w:t>1</w:t>
            </w:r>
          </w:p>
        </w:tc>
        <w:tc>
          <w:tcPr>
            <w:tcW w:w="581" w:type="pct"/>
            <w:shd w:val="clear" w:color="auto" w:fill="auto"/>
            <w:vAlign w:val="center"/>
          </w:tcPr>
          <w:p w:rsidR="006713C6" w:rsidRPr="00887EF0" w:rsidRDefault="006713C6" w:rsidP="009F238E">
            <w:pPr>
              <w:widowControl/>
              <w:jc w:val="center"/>
              <w:rPr>
                <w:color w:val="0D0D0D"/>
                <w:kern w:val="0"/>
              </w:rPr>
            </w:pPr>
            <w:r>
              <w:rPr>
                <w:rFonts w:hint="eastAsia"/>
                <w:color w:val="0D0D0D"/>
                <w:kern w:val="0"/>
              </w:rPr>
              <w:t>台</w:t>
            </w:r>
          </w:p>
        </w:tc>
      </w:tr>
      <w:tr w:rsidR="006713C6" w:rsidRPr="00A13BA7" w:rsidTr="006713C6">
        <w:trPr>
          <w:trHeight w:val="326"/>
        </w:trPr>
        <w:tc>
          <w:tcPr>
            <w:tcW w:w="577" w:type="pct"/>
            <w:gridSpan w:val="2"/>
            <w:vMerge w:val="restart"/>
            <w:shd w:val="clear" w:color="000000" w:fill="D9E1F2"/>
            <w:vAlign w:val="center"/>
            <w:hideMark/>
          </w:tcPr>
          <w:p w:rsidR="006713C6" w:rsidRPr="00A13BA7" w:rsidRDefault="006713C6" w:rsidP="009F238E">
            <w:pPr>
              <w:widowControl/>
              <w:jc w:val="center"/>
              <w:rPr>
                <w:b/>
                <w:bCs/>
                <w:color w:val="0D0D0D"/>
                <w:kern w:val="0"/>
              </w:rPr>
            </w:pPr>
            <w:r w:rsidRPr="00A13BA7">
              <w:rPr>
                <w:b/>
                <w:bCs/>
                <w:color w:val="0D0D0D"/>
                <w:kern w:val="0"/>
              </w:rPr>
              <w:t>序号</w:t>
            </w:r>
          </w:p>
        </w:tc>
        <w:tc>
          <w:tcPr>
            <w:tcW w:w="772" w:type="pct"/>
            <w:gridSpan w:val="2"/>
            <w:vMerge w:val="restart"/>
            <w:shd w:val="clear" w:color="000000" w:fill="D9E1F2"/>
            <w:vAlign w:val="center"/>
            <w:hideMark/>
          </w:tcPr>
          <w:p w:rsidR="006713C6" w:rsidRPr="00A13BA7" w:rsidRDefault="006713C6" w:rsidP="009F238E">
            <w:pPr>
              <w:widowControl/>
              <w:jc w:val="center"/>
              <w:rPr>
                <w:b/>
                <w:bCs/>
                <w:color w:val="0D0D0D"/>
                <w:kern w:val="0"/>
              </w:rPr>
            </w:pPr>
            <w:r w:rsidRPr="00A13BA7">
              <w:rPr>
                <w:b/>
                <w:bCs/>
                <w:color w:val="0D0D0D"/>
                <w:kern w:val="0"/>
              </w:rPr>
              <w:t>设备名称</w:t>
            </w:r>
          </w:p>
        </w:tc>
        <w:tc>
          <w:tcPr>
            <w:tcW w:w="3651" w:type="pct"/>
            <w:gridSpan w:val="4"/>
            <w:vMerge w:val="restart"/>
            <w:shd w:val="clear" w:color="000000" w:fill="D9E1F2"/>
            <w:vAlign w:val="center"/>
            <w:hideMark/>
          </w:tcPr>
          <w:p w:rsidR="006713C6" w:rsidRPr="00A13BA7" w:rsidRDefault="006713C6" w:rsidP="009F238E">
            <w:pPr>
              <w:widowControl/>
              <w:jc w:val="center"/>
              <w:rPr>
                <w:b/>
                <w:bCs/>
                <w:color w:val="0D0D0D"/>
                <w:kern w:val="0"/>
              </w:rPr>
            </w:pPr>
            <w:r w:rsidRPr="00A13BA7">
              <w:rPr>
                <w:b/>
                <w:bCs/>
                <w:color w:val="0D0D0D"/>
                <w:kern w:val="0"/>
              </w:rPr>
              <w:t>技术参数</w:t>
            </w:r>
          </w:p>
        </w:tc>
      </w:tr>
      <w:tr w:rsidR="006713C6" w:rsidRPr="00A13BA7" w:rsidTr="006713C6">
        <w:trPr>
          <w:trHeight w:val="326"/>
        </w:trPr>
        <w:tc>
          <w:tcPr>
            <w:tcW w:w="577" w:type="pct"/>
            <w:gridSpan w:val="2"/>
            <w:vMerge/>
            <w:vAlign w:val="center"/>
            <w:hideMark/>
          </w:tcPr>
          <w:p w:rsidR="006713C6" w:rsidRPr="00A13BA7" w:rsidRDefault="006713C6" w:rsidP="009F238E">
            <w:pPr>
              <w:widowControl/>
              <w:jc w:val="left"/>
              <w:rPr>
                <w:b/>
                <w:bCs/>
                <w:color w:val="0D0D0D"/>
                <w:kern w:val="0"/>
              </w:rPr>
            </w:pPr>
          </w:p>
        </w:tc>
        <w:tc>
          <w:tcPr>
            <w:tcW w:w="772" w:type="pct"/>
            <w:gridSpan w:val="2"/>
            <w:vMerge/>
            <w:vAlign w:val="center"/>
            <w:hideMark/>
          </w:tcPr>
          <w:p w:rsidR="006713C6" w:rsidRPr="00A13BA7" w:rsidRDefault="006713C6" w:rsidP="009F238E">
            <w:pPr>
              <w:widowControl/>
              <w:jc w:val="left"/>
              <w:rPr>
                <w:b/>
                <w:bCs/>
                <w:color w:val="0D0D0D"/>
                <w:kern w:val="0"/>
              </w:rPr>
            </w:pPr>
          </w:p>
        </w:tc>
        <w:tc>
          <w:tcPr>
            <w:tcW w:w="3651" w:type="pct"/>
            <w:gridSpan w:val="4"/>
            <w:vMerge/>
            <w:vAlign w:val="center"/>
            <w:hideMark/>
          </w:tcPr>
          <w:p w:rsidR="006713C6" w:rsidRPr="00A13BA7" w:rsidRDefault="006713C6" w:rsidP="009F238E">
            <w:pPr>
              <w:widowControl/>
              <w:jc w:val="left"/>
              <w:rPr>
                <w:b/>
                <w:bCs/>
                <w:color w:val="0D0D0D"/>
                <w:kern w:val="0"/>
              </w:rPr>
            </w:pPr>
          </w:p>
        </w:tc>
      </w:tr>
      <w:tr w:rsidR="006713C6" w:rsidRPr="00A13BA7" w:rsidTr="006713C6">
        <w:trPr>
          <w:trHeight w:val="570"/>
        </w:trPr>
        <w:tc>
          <w:tcPr>
            <w:tcW w:w="577" w:type="pct"/>
            <w:gridSpan w:val="2"/>
            <w:shd w:val="clear" w:color="auto" w:fill="auto"/>
            <w:noWrap/>
            <w:vAlign w:val="center"/>
            <w:hideMark/>
          </w:tcPr>
          <w:p w:rsidR="006713C6" w:rsidRPr="00A13BA7" w:rsidRDefault="006713C6" w:rsidP="009F238E">
            <w:pPr>
              <w:widowControl/>
              <w:jc w:val="center"/>
              <w:rPr>
                <w:color w:val="000000"/>
                <w:kern w:val="0"/>
              </w:rPr>
            </w:pPr>
            <w:r w:rsidRPr="00A13BA7">
              <w:rPr>
                <w:color w:val="000000"/>
                <w:kern w:val="0"/>
              </w:rPr>
              <w:t>1</w:t>
            </w:r>
          </w:p>
        </w:tc>
        <w:tc>
          <w:tcPr>
            <w:tcW w:w="772" w:type="pct"/>
            <w:gridSpan w:val="2"/>
            <w:shd w:val="clear" w:color="auto" w:fill="auto"/>
            <w:vAlign w:val="center"/>
            <w:hideMark/>
          </w:tcPr>
          <w:p w:rsidR="006713C6" w:rsidRPr="00A13BA7" w:rsidRDefault="006713C6" w:rsidP="009F238E">
            <w:pPr>
              <w:widowControl/>
              <w:jc w:val="left"/>
              <w:rPr>
                <w:color w:val="000000"/>
                <w:kern w:val="0"/>
              </w:rPr>
            </w:pPr>
            <w:r w:rsidRPr="00A13BA7">
              <w:rPr>
                <w:color w:val="000000"/>
                <w:kern w:val="0"/>
              </w:rPr>
              <w:t>智能网联</w:t>
            </w:r>
            <w:proofErr w:type="gramStart"/>
            <w:r w:rsidRPr="00A13BA7">
              <w:rPr>
                <w:color w:val="000000"/>
                <w:kern w:val="0"/>
              </w:rPr>
              <w:t>低速车实训</w:t>
            </w:r>
            <w:proofErr w:type="gramEnd"/>
            <w:r w:rsidRPr="00A13BA7">
              <w:rPr>
                <w:color w:val="000000"/>
                <w:kern w:val="0"/>
              </w:rPr>
              <w:t>平台</w:t>
            </w:r>
          </w:p>
        </w:tc>
        <w:tc>
          <w:tcPr>
            <w:tcW w:w="3651" w:type="pct"/>
            <w:gridSpan w:val="4"/>
            <w:shd w:val="clear" w:color="auto" w:fill="auto"/>
            <w:hideMark/>
          </w:tcPr>
          <w:p w:rsidR="006713C6" w:rsidRPr="00A13BA7" w:rsidRDefault="006713C6" w:rsidP="009F238E">
            <w:pPr>
              <w:widowControl/>
              <w:jc w:val="left"/>
              <w:rPr>
                <w:color w:val="000000"/>
                <w:kern w:val="0"/>
              </w:rPr>
            </w:pPr>
            <w:r w:rsidRPr="00A13BA7">
              <w:rPr>
                <w:color w:val="000000"/>
                <w:kern w:val="0"/>
              </w:rPr>
              <w:t>1.</w:t>
            </w:r>
            <w:r w:rsidRPr="00A13BA7">
              <w:rPr>
                <w:color w:val="000000"/>
                <w:kern w:val="0"/>
              </w:rPr>
              <w:t>线控底盘</w:t>
            </w:r>
            <w:r w:rsidRPr="00A13BA7">
              <w:rPr>
                <w:color w:val="000000"/>
                <w:kern w:val="0"/>
              </w:rPr>
              <w:br/>
            </w:r>
            <w:r w:rsidRPr="00A13BA7">
              <w:rPr>
                <w:color w:val="000000"/>
                <w:kern w:val="0"/>
              </w:rPr>
              <w:t>（</w:t>
            </w:r>
            <w:r w:rsidRPr="00A13BA7">
              <w:rPr>
                <w:color w:val="000000"/>
                <w:kern w:val="0"/>
              </w:rPr>
              <w:t>1</w:t>
            </w:r>
            <w:r w:rsidRPr="00A13BA7">
              <w:rPr>
                <w:color w:val="000000"/>
                <w:kern w:val="0"/>
              </w:rPr>
              <w:t>）尺寸：</w:t>
            </w:r>
            <w:r w:rsidRPr="00A13BA7">
              <w:rPr>
                <w:color w:val="000000"/>
                <w:kern w:val="0"/>
              </w:rPr>
              <w:t>1164*726*478</w:t>
            </w:r>
            <w:r w:rsidRPr="00A13BA7">
              <w:rPr>
                <w:color w:val="000000"/>
                <w:kern w:val="0"/>
              </w:rPr>
              <w:t>（</w:t>
            </w:r>
            <w:r w:rsidRPr="00A13BA7">
              <w:rPr>
                <w:color w:val="000000"/>
                <w:kern w:val="0"/>
              </w:rPr>
              <w:t>mm</w:t>
            </w:r>
            <w:r w:rsidRPr="00A13BA7">
              <w:rPr>
                <w:color w:val="000000"/>
                <w:kern w:val="0"/>
              </w:rPr>
              <w:t>）；</w:t>
            </w:r>
            <w:r w:rsidRPr="00A13BA7">
              <w:rPr>
                <w:color w:val="000000"/>
                <w:kern w:val="0"/>
              </w:rPr>
              <w:br/>
            </w:r>
            <w:r w:rsidRPr="00A13BA7">
              <w:rPr>
                <w:color w:val="000000"/>
                <w:kern w:val="0"/>
              </w:rPr>
              <w:t>（</w:t>
            </w:r>
            <w:r w:rsidRPr="00A13BA7">
              <w:rPr>
                <w:color w:val="000000"/>
                <w:kern w:val="0"/>
              </w:rPr>
              <w:t>2</w:t>
            </w:r>
            <w:r w:rsidRPr="00A13BA7">
              <w:rPr>
                <w:color w:val="000000"/>
                <w:kern w:val="0"/>
              </w:rPr>
              <w:t>）轴距：</w:t>
            </w:r>
            <w:r w:rsidRPr="00A13BA7">
              <w:rPr>
                <w:color w:val="000000"/>
                <w:kern w:val="0"/>
              </w:rPr>
              <w:t xml:space="preserve">660mm </w:t>
            </w:r>
            <w:r w:rsidRPr="00A13BA7">
              <w:rPr>
                <w:color w:val="000000"/>
                <w:kern w:val="0"/>
              </w:rPr>
              <w:t>；</w:t>
            </w:r>
            <w:r w:rsidRPr="00A13BA7">
              <w:rPr>
                <w:color w:val="000000"/>
                <w:kern w:val="0"/>
              </w:rPr>
              <w:br/>
            </w:r>
            <w:r w:rsidRPr="00A13BA7">
              <w:rPr>
                <w:color w:val="000000"/>
                <w:kern w:val="0"/>
              </w:rPr>
              <w:t>（</w:t>
            </w:r>
            <w:r w:rsidRPr="00A13BA7">
              <w:rPr>
                <w:color w:val="000000"/>
                <w:kern w:val="0"/>
              </w:rPr>
              <w:t>3</w:t>
            </w:r>
            <w:r w:rsidRPr="00A13BA7">
              <w:rPr>
                <w:color w:val="000000"/>
                <w:kern w:val="0"/>
              </w:rPr>
              <w:t>）驱动形式：前转后驱，阿克曼；</w:t>
            </w:r>
            <w:r w:rsidRPr="00A13BA7">
              <w:rPr>
                <w:color w:val="000000"/>
                <w:kern w:val="0"/>
              </w:rPr>
              <w:br/>
            </w:r>
            <w:r w:rsidRPr="00A13BA7">
              <w:rPr>
                <w:color w:val="000000"/>
                <w:kern w:val="0"/>
              </w:rPr>
              <w:t>（</w:t>
            </w:r>
            <w:r w:rsidRPr="00A13BA7">
              <w:rPr>
                <w:color w:val="000000"/>
                <w:kern w:val="0"/>
              </w:rPr>
              <w:t>4</w:t>
            </w:r>
            <w:r w:rsidRPr="00A13BA7">
              <w:rPr>
                <w:color w:val="000000"/>
                <w:kern w:val="0"/>
              </w:rPr>
              <w:t>）轮距：</w:t>
            </w:r>
            <w:r w:rsidRPr="00A13BA7">
              <w:rPr>
                <w:color w:val="000000"/>
                <w:kern w:val="0"/>
              </w:rPr>
              <w:t>606mm</w:t>
            </w:r>
            <w:r w:rsidRPr="00A13BA7">
              <w:rPr>
                <w:color w:val="000000"/>
                <w:kern w:val="0"/>
              </w:rPr>
              <w:t>；</w:t>
            </w:r>
            <w:r w:rsidRPr="00A13BA7">
              <w:rPr>
                <w:color w:val="000000"/>
                <w:kern w:val="0"/>
              </w:rPr>
              <w:br/>
            </w:r>
            <w:r w:rsidRPr="00A13BA7">
              <w:rPr>
                <w:color w:val="000000"/>
                <w:kern w:val="0"/>
              </w:rPr>
              <w:t>（</w:t>
            </w:r>
            <w:r w:rsidRPr="00A13BA7">
              <w:rPr>
                <w:color w:val="000000"/>
                <w:kern w:val="0"/>
              </w:rPr>
              <w:t>5</w:t>
            </w:r>
            <w:r w:rsidRPr="00A13BA7">
              <w:rPr>
                <w:color w:val="000000"/>
                <w:kern w:val="0"/>
              </w:rPr>
              <w:t>）充电器：</w:t>
            </w:r>
            <w:r w:rsidRPr="00A13BA7">
              <w:rPr>
                <w:color w:val="000000"/>
                <w:kern w:val="0"/>
              </w:rPr>
              <w:t xml:space="preserve">AC 220V </w:t>
            </w:r>
            <w:r w:rsidRPr="00A13BA7">
              <w:rPr>
                <w:color w:val="000000"/>
                <w:kern w:val="0"/>
              </w:rPr>
              <w:t>独立充电器</w:t>
            </w:r>
            <w:r w:rsidRPr="00A13BA7">
              <w:rPr>
                <w:color w:val="000000"/>
                <w:kern w:val="0"/>
              </w:rPr>
              <w:br/>
            </w:r>
            <w:r w:rsidRPr="00A13BA7">
              <w:rPr>
                <w:color w:val="000000"/>
                <w:kern w:val="0"/>
              </w:rPr>
              <w:t>（</w:t>
            </w:r>
            <w:r w:rsidRPr="00A13BA7">
              <w:rPr>
                <w:color w:val="000000"/>
                <w:kern w:val="0"/>
              </w:rPr>
              <w:t>6</w:t>
            </w:r>
            <w:r w:rsidRPr="00A13BA7">
              <w:rPr>
                <w:color w:val="000000"/>
                <w:kern w:val="0"/>
              </w:rPr>
              <w:t>）电池参数</w:t>
            </w:r>
            <w:r w:rsidRPr="00A13BA7">
              <w:rPr>
                <w:color w:val="000000"/>
                <w:kern w:val="0"/>
              </w:rPr>
              <w:t xml:space="preserve"> </w:t>
            </w:r>
            <w:r w:rsidRPr="00A13BA7">
              <w:rPr>
                <w:color w:val="000000"/>
                <w:kern w:val="0"/>
              </w:rPr>
              <w:t>：</w:t>
            </w:r>
            <w:r w:rsidRPr="00A13BA7">
              <w:rPr>
                <w:color w:val="000000"/>
                <w:kern w:val="0"/>
              </w:rPr>
              <w:t>20Ah</w:t>
            </w:r>
            <w:r w:rsidRPr="00A13BA7">
              <w:rPr>
                <w:color w:val="000000"/>
                <w:kern w:val="0"/>
              </w:rPr>
              <w:t>；</w:t>
            </w:r>
            <w:r w:rsidRPr="00A13BA7">
              <w:rPr>
                <w:color w:val="000000"/>
                <w:kern w:val="0"/>
              </w:rPr>
              <w:br/>
            </w:r>
            <w:r w:rsidRPr="00A13BA7">
              <w:rPr>
                <w:color w:val="000000"/>
                <w:kern w:val="0"/>
              </w:rPr>
              <w:t>（</w:t>
            </w:r>
            <w:r w:rsidRPr="00A13BA7">
              <w:rPr>
                <w:color w:val="000000"/>
                <w:kern w:val="0"/>
              </w:rPr>
              <w:t>7</w:t>
            </w:r>
            <w:r w:rsidRPr="00A13BA7">
              <w:rPr>
                <w:color w:val="000000"/>
                <w:kern w:val="0"/>
              </w:rPr>
              <w:t>）最小转弯半径：</w:t>
            </w:r>
            <w:r w:rsidRPr="00A13BA7">
              <w:rPr>
                <w:color w:val="000000"/>
                <w:kern w:val="0"/>
              </w:rPr>
              <w:t>1.5m</w:t>
            </w:r>
            <w:r w:rsidRPr="00A13BA7">
              <w:rPr>
                <w:color w:val="000000"/>
                <w:kern w:val="0"/>
              </w:rPr>
              <w:t>；</w:t>
            </w:r>
            <w:r w:rsidRPr="00A13BA7">
              <w:rPr>
                <w:color w:val="000000"/>
                <w:kern w:val="0"/>
              </w:rPr>
              <w:br/>
            </w:r>
            <w:r w:rsidRPr="00A13BA7">
              <w:rPr>
                <w:color w:val="000000"/>
                <w:kern w:val="0"/>
              </w:rPr>
              <w:t>（</w:t>
            </w:r>
            <w:r w:rsidRPr="00A13BA7">
              <w:rPr>
                <w:color w:val="000000"/>
                <w:kern w:val="0"/>
              </w:rPr>
              <w:t>8</w:t>
            </w:r>
            <w:r w:rsidRPr="00A13BA7">
              <w:rPr>
                <w:color w:val="000000"/>
                <w:kern w:val="0"/>
              </w:rPr>
              <w:t>）爬坡角度：</w:t>
            </w:r>
            <w:r w:rsidRPr="00A13BA7">
              <w:rPr>
                <w:color w:val="000000"/>
                <w:kern w:val="0"/>
              </w:rPr>
              <w:t>20°</w:t>
            </w:r>
            <w:r w:rsidRPr="00A13BA7">
              <w:rPr>
                <w:color w:val="000000"/>
                <w:kern w:val="0"/>
              </w:rPr>
              <w:t>；</w:t>
            </w:r>
            <w:r w:rsidRPr="00A13BA7">
              <w:rPr>
                <w:color w:val="000000"/>
                <w:kern w:val="0"/>
              </w:rPr>
              <w:br/>
            </w:r>
            <w:r w:rsidRPr="00A13BA7">
              <w:rPr>
                <w:color w:val="000000"/>
                <w:kern w:val="0"/>
              </w:rPr>
              <w:t>（</w:t>
            </w:r>
            <w:r w:rsidRPr="00A13BA7">
              <w:rPr>
                <w:color w:val="000000"/>
                <w:kern w:val="0"/>
              </w:rPr>
              <w:t>9</w:t>
            </w:r>
            <w:r w:rsidRPr="00A13BA7">
              <w:rPr>
                <w:color w:val="000000"/>
                <w:kern w:val="0"/>
              </w:rPr>
              <w:t>）悬挂方式</w:t>
            </w:r>
            <w:r w:rsidRPr="00A13BA7">
              <w:rPr>
                <w:color w:val="000000"/>
                <w:kern w:val="0"/>
              </w:rPr>
              <w:t xml:space="preserve"> </w:t>
            </w:r>
            <w:r w:rsidRPr="00A13BA7">
              <w:rPr>
                <w:color w:val="000000"/>
                <w:kern w:val="0"/>
              </w:rPr>
              <w:t>：整体桥式；</w:t>
            </w:r>
            <w:r w:rsidRPr="00A13BA7">
              <w:rPr>
                <w:color w:val="000000"/>
                <w:kern w:val="0"/>
              </w:rPr>
              <w:br/>
              <w:t>2.</w:t>
            </w:r>
            <w:r w:rsidRPr="00A13BA7">
              <w:rPr>
                <w:color w:val="000000"/>
                <w:kern w:val="0"/>
              </w:rPr>
              <w:t>计算单元</w:t>
            </w:r>
            <w:r w:rsidRPr="00A13BA7">
              <w:rPr>
                <w:color w:val="000000"/>
                <w:kern w:val="0"/>
              </w:rPr>
              <w:br/>
              <w:t>CPU</w:t>
            </w:r>
            <w:r w:rsidRPr="00A13BA7">
              <w:rPr>
                <w:color w:val="000000"/>
                <w:kern w:val="0"/>
              </w:rPr>
              <w:t>：</w:t>
            </w:r>
            <w:r w:rsidRPr="00A13BA7">
              <w:rPr>
                <w:color w:val="000000"/>
                <w:kern w:val="0"/>
              </w:rPr>
              <w:t>8</w:t>
            </w:r>
            <w:r w:rsidRPr="00A13BA7">
              <w:rPr>
                <w:color w:val="000000"/>
                <w:kern w:val="0"/>
              </w:rPr>
              <w:t>核</w:t>
            </w:r>
            <w:r w:rsidRPr="00A13BA7">
              <w:rPr>
                <w:color w:val="000000"/>
                <w:kern w:val="0"/>
              </w:rPr>
              <w:t>ARM64</w:t>
            </w:r>
            <w:r w:rsidRPr="00A13BA7">
              <w:rPr>
                <w:color w:val="000000"/>
                <w:kern w:val="0"/>
              </w:rPr>
              <w:t>架构</w:t>
            </w:r>
            <w:r w:rsidRPr="00A13BA7">
              <w:rPr>
                <w:color w:val="000000"/>
                <w:kern w:val="0"/>
              </w:rPr>
              <w:t>2.26GHz(4x2MB L2 + 4MB L3)</w:t>
            </w:r>
            <w:r w:rsidRPr="00A13BA7">
              <w:rPr>
                <w:color w:val="000000"/>
                <w:kern w:val="0"/>
              </w:rPr>
              <w:br/>
              <w:t>GPU</w:t>
            </w:r>
            <w:r w:rsidRPr="00A13BA7">
              <w:rPr>
                <w:color w:val="000000"/>
                <w:kern w:val="0"/>
              </w:rPr>
              <w:t>：</w:t>
            </w:r>
            <w:r w:rsidRPr="00A13BA7">
              <w:rPr>
                <w:color w:val="000000"/>
                <w:kern w:val="0"/>
              </w:rPr>
              <w:t>512</w:t>
            </w:r>
            <w:r w:rsidRPr="00A13BA7">
              <w:rPr>
                <w:color w:val="000000"/>
                <w:kern w:val="0"/>
              </w:rPr>
              <w:t>颗</w:t>
            </w:r>
            <w:r w:rsidRPr="00A13BA7">
              <w:rPr>
                <w:color w:val="000000"/>
                <w:kern w:val="0"/>
              </w:rPr>
              <w:t>Volta</w:t>
            </w:r>
            <w:r w:rsidRPr="00A13BA7">
              <w:rPr>
                <w:color w:val="000000"/>
                <w:kern w:val="0"/>
              </w:rPr>
              <w:t>架构</w:t>
            </w:r>
            <w:r w:rsidRPr="00A13BA7">
              <w:rPr>
                <w:color w:val="000000"/>
                <w:kern w:val="0"/>
              </w:rPr>
              <w:t>CUDA</w:t>
            </w:r>
            <w:r w:rsidRPr="00A13BA7">
              <w:rPr>
                <w:color w:val="000000"/>
                <w:kern w:val="0"/>
              </w:rPr>
              <w:br/>
              <w:t>3.</w:t>
            </w:r>
            <w:r w:rsidRPr="00A13BA7">
              <w:rPr>
                <w:color w:val="000000"/>
                <w:kern w:val="0"/>
              </w:rPr>
              <w:t>定位</w:t>
            </w:r>
            <w:r w:rsidRPr="00A13BA7">
              <w:rPr>
                <w:color w:val="000000"/>
                <w:kern w:val="0"/>
              </w:rPr>
              <w:br/>
            </w:r>
            <w:r w:rsidRPr="00A13BA7">
              <w:rPr>
                <w:color w:val="000000"/>
                <w:kern w:val="0"/>
              </w:rPr>
              <w:t>（</w:t>
            </w:r>
            <w:r w:rsidRPr="00A13BA7">
              <w:rPr>
                <w:color w:val="000000"/>
                <w:kern w:val="0"/>
              </w:rPr>
              <w:t>1</w:t>
            </w:r>
            <w:r w:rsidRPr="00A13BA7">
              <w:rPr>
                <w:color w:val="000000"/>
                <w:kern w:val="0"/>
              </w:rPr>
              <w:t>）组合导航</w:t>
            </w:r>
            <w:r w:rsidRPr="00A13BA7">
              <w:rPr>
                <w:color w:val="000000"/>
                <w:kern w:val="0"/>
              </w:rPr>
              <w:t>M2</w:t>
            </w:r>
            <w:r w:rsidRPr="00A13BA7">
              <w:rPr>
                <w:color w:val="000000"/>
                <w:kern w:val="0"/>
              </w:rPr>
              <w:t>：</w:t>
            </w:r>
            <w:r w:rsidRPr="00A13BA7">
              <w:rPr>
                <w:color w:val="000000"/>
                <w:kern w:val="0"/>
              </w:rPr>
              <w:br/>
              <w:t>1</w:t>
            </w:r>
            <w:r w:rsidRPr="00A13BA7">
              <w:rPr>
                <w:color w:val="000000"/>
                <w:kern w:val="0"/>
              </w:rPr>
              <w:t>）数据输出：定位数据</w:t>
            </w:r>
            <w:r w:rsidRPr="00A13BA7">
              <w:rPr>
                <w:color w:val="000000"/>
                <w:kern w:val="0"/>
              </w:rPr>
              <w:t>(20Hz)</w:t>
            </w:r>
            <w:r w:rsidRPr="00A13BA7">
              <w:rPr>
                <w:color w:val="000000"/>
                <w:kern w:val="0"/>
              </w:rPr>
              <w:t>、</w:t>
            </w:r>
            <w:r w:rsidRPr="00A13BA7">
              <w:rPr>
                <w:color w:val="000000"/>
                <w:kern w:val="0"/>
              </w:rPr>
              <w:t xml:space="preserve">INS </w:t>
            </w:r>
            <w:r w:rsidRPr="00A13BA7">
              <w:rPr>
                <w:color w:val="000000"/>
                <w:kern w:val="0"/>
              </w:rPr>
              <w:t>位置</w:t>
            </w:r>
            <w:r w:rsidRPr="00A13BA7">
              <w:rPr>
                <w:color w:val="000000"/>
                <w:kern w:val="0"/>
              </w:rPr>
              <w:t>/</w:t>
            </w:r>
            <w:r w:rsidRPr="00A13BA7">
              <w:rPr>
                <w:color w:val="000000"/>
                <w:kern w:val="0"/>
              </w:rPr>
              <w:t>姿态数据</w:t>
            </w:r>
            <w:r w:rsidRPr="00A13BA7">
              <w:rPr>
                <w:color w:val="000000"/>
                <w:kern w:val="0"/>
              </w:rPr>
              <w:t>(200Hz)</w:t>
            </w:r>
            <w:r w:rsidRPr="00A13BA7">
              <w:rPr>
                <w:color w:val="000000"/>
                <w:kern w:val="0"/>
              </w:rPr>
              <w:t>、</w:t>
            </w:r>
            <w:r w:rsidRPr="00A13BA7">
              <w:rPr>
                <w:color w:val="000000"/>
                <w:kern w:val="0"/>
              </w:rPr>
              <w:t>IMU</w:t>
            </w:r>
            <w:r w:rsidRPr="00A13BA7">
              <w:rPr>
                <w:color w:val="000000"/>
                <w:kern w:val="0"/>
              </w:rPr>
              <w:t>原始数据</w:t>
            </w:r>
            <w:r w:rsidRPr="00A13BA7">
              <w:rPr>
                <w:color w:val="000000"/>
                <w:kern w:val="0"/>
              </w:rPr>
              <w:t>(125Hz)</w:t>
            </w:r>
            <w:r w:rsidRPr="00A13BA7">
              <w:rPr>
                <w:color w:val="000000"/>
                <w:kern w:val="0"/>
              </w:rPr>
              <w:t>；</w:t>
            </w:r>
            <w:r w:rsidRPr="00A13BA7">
              <w:rPr>
                <w:color w:val="000000"/>
                <w:kern w:val="0"/>
              </w:rPr>
              <w:br/>
              <w:t>2</w:t>
            </w:r>
            <w:r w:rsidRPr="00A13BA7">
              <w:rPr>
                <w:color w:val="000000"/>
                <w:kern w:val="0"/>
              </w:rPr>
              <w:t>）通信接口：</w:t>
            </w:r>
            <w:r w:rsidRPr="00A13BA7">
              <w:rPr>
                <w:color w:val="000000"/>
                <w:kern w:val="0"/>
              </w:rPr>
              <w:t>RS232/RS485</w:t>
            </w:r>
            <w:r w:rsidRPr="00A13BA7">
              <w:rPr>
                <w:color w:val="000000"/>
                <w:kern w:val="0"/>
              </w:rPr>
              <w:t>、</w:t>
            </w:r>
            <w:r w:rsidRPr="00A13BA7">
              <w:rPr>
                <w:color w:val="000000"/>
                <w:kern w:val="0"/>
              </w:rPr>
              <w:t>USB2.0</w:t>
            </w:r>
            <w:r w:rsidRPr="00A13BA7">
              <w:rPr>
                <w:color w:val="000000"/>
                <w:kern w:val="0"/>
              </w:rPr>
              <w:t>、网口；</w:t>
            </w:r>
            <w:r w:rsidRPr="00A13BA7">
              <w:rPr>
                <w:color w:val="000000"/>
                <w:kern w:val="0"/>
              </w:rPr>
              <w:br/>
              <w:t>3</w:t>
            </w:r>
            <w:r w:rsidRPr="00A13BA7">
              <w:rPr>
                <w:color w:val="000000"/>
                <w:kern w:val="0"/>
              </w:rPr>
              <w:t>）输入电压：</w:t>
            </w:r>
            <w:r w:rsidRPr="00A13BA7">
              <w:rPr>
                <w:color w:val="000000"/>
                <w:kern w:val="0"/>
              </w:rPr>
              <w:t>12V/2A</w:t>
            </w:r>
            <w:r w:rsidRPr="00A13BA7">
              <w:rPr>
                <w:color w:val="000000"/>
                <w:kern w:val="0"/>
              </w:rPr>
              <w:br/>
            </w:r>
            <w:r w:rsidRPr="00A13BA7">
              <w:rPr>
                <w:color w:val="000000"/>
                <w:kern w:val="0"/>
              </w:rPr>
              <w:t>（</w:t>
            </w:r>
            <w:r w:rsidRPr="00A13BA7">
              <w:rPr>
                <w:color w:val="000000"/>
                <w:kern w:val="0"/>
              </w:rPr>
              <w:t>2</w:t>
            </w:r>
            <w:r w:rsidRPr="00A13BA7">
              <w:rPr>
                <w:color w:val="000000"/>
                <w:kern w:val="0"/>
              </w:rPr>
              <w:t>）</w:t>
            </w:r>
            <w:r w:rsidRPr="00A13BA7">
              <w:rPr>
                <w:color w:val="000000"/>
                <w:kern w:val="0"/>
              </w:rPr>
              <w:t>IMU</w:t>
            </w:r>
            <w:r w:rsidRPr="00A13BA7">
              <w:rPr>
                <w:color w:val="000000"/>
                <w:kern w:val="0"/>
              </w:rPr>
              <w:t>惯性测量单元，</w:t>
            </w:r>
            <w:r w:rsidRPr="00A13BA7">
              <w:rPr>
                <w:color w:val="000000"/>
                <w:kern w:val="0"/>
              </w:rPr>
              <w:t>1</w:t>
            </w:r>
            <w:r w:rsidRPr="00A13BA7">
              <w:rPr>
                <w:color w:val="000000"/>
                <w:kern w:val="0"/>
              </w:rPr>
              <w:t>个</w:t>
            </w:r>
            <w:r w:rsidRPr="00A13BA7">
              <w:rPr>
                <w:color w:val="000000"/>
                <w:kern w:val="0"/>
              </w:rPr>
              <w:br/>
              <w:t>4.</w:t>
            </w:r>
            <w:r w:rsidRPr="00A13BA7">
              <w:rPr>
                <w:color w:val="000000"/>
                <w:kern w:val="0"/>
              </w:rPr>
              <w:t>通信</w:t>
            </w:r>
            <w:r w:rsidRPr="00A13BA7">
              <w:rPr>
                <w:color w:val="000000"/>
                <w:kern w:val="0"/>
              </w:rPr>
              <w:br/>
            </w:r>
            <w:r w:rsidRPr="00A13BA7">
              <w:rPr>
                <w:color w:val="000000"/>
                <w:kern w:val="0"/>
              </w:rPr>
              <w:t>（</w:t>
            </w:r>
            <w:r w:rsidRPr="00A13BA7">
              <w:rPr>
                <w:color w:val="000000"/>
                <w:kern w:val="0"/>
              </w:rPr>
              <w:t>1</w:t>
            </w:r>
            <w:r w:rsidRPr="00A13BA7">
              <w:rPr>
                <w:color w:val="000000"/>
                <w:kern w:val="0"/>
              </w:rPr>
              <w:t>）</w:t>
            </w:r>
            <w:r w:rsidRPr="00A13BA7">
              <w:rPr>
                <w:color w:val="000000"/>
                <w:kern w:val="0"/>
              </w:rPr>
              <w:t>CAN</w:t>
            </w:r>
            <w:r w:rsidRPr="00A13BA7">
              <w:rPr>
                <w:color w:val="000000"/>
                <w:kern w:val="0"/>
              </w:rPr>
              <w:t>卡</w:t>
            </w:r>
            <w:r w:rsidRPr="00A13BA7">
              <w:rPr>
                <w:color w:val="000000"/>
                <w:kern w:val="0"/>
              </w:rPr>
              <w:t xml:space="preserve"> </w:t>
            </w:r>
            <w:r w:rsidRPr="00A13BA7">
              <w:rPr>
                <w:color w:val="000000"/>
                <w:kern w:val="0"/>
              </w:rPr>
              <w:t>：</w:t>
            </w:r>
            <w:r w:rsidRPr="00A13BA7">
              <w:rPr>
                <w:color w:val="000000"/>
                <w:kern w:val="0"/>
              </w:rPr>
              <w:t>USB CAN</w:t>
            </w:r>
            <w:r w:rsidRPr="00A13BA7">
              <w:rPr>
                <w:color w:val="000000"/>
                <w:kern w:val="0"/>
              </w:rPr>
              <w:br/>
            </w:r>
            <w:r w:rsidRPr="00A13BA7">
              <w:rPr>
                <w:color w:val="000000"/>
                <w:kern w:val="0"/>
              </w:rPr>
              <w:t>（</w:t>
            </w:r>
            <w:r w:rsidRPr="00A13BA7">
              <w:rPr>
                <w:color w:val="000000"/>
                <w:kern w:val="0"/>
              </w:rPr>
              <w:t>2</w:t>
            </w:r>
            <w:r w:rsidRPr="00A13BA7">
              <w:rPr>
                <w:color w:val="000000"/>
                <w:kern w:val="0"/>
              </w:rPr>
              <w:t>）路由器</w:t>
            </w:r>
            <w:r w:rsidRPr="00A13BA7">
              <w:rPr>
                <w:color w:val="000000"/>
                <w:kern w:val="0"/>
              </w:rPr>
              <w:t xml:space="preserve"> 1</w:t>
            </w:r>
            <w:r w:rsidRPr="00A13BA7">
              <w:rPr>
                <w:color w:val="000000"/>
                <w:kern w:val="0"/>
              </w:rPr>
              <w:t>个</w:t>
            </w:r>
            <w:r w:rsidRPr="00A13BA7">
              <w:rPr>
                <w:color w:val="000000"/>
                <w:kern w:val="0"/>
              </w:rPr>
              <w:br/>
              <w:t>5.</w:t>
            </w:r>
            <w:r w:rsidRPr="00A13BA7">
              <w:rPr>
                <w:color w:val="000000"/>
                <w:kern w:val="0"/>
              </w:rPr>
              <w:t>感知设备</w:t>
            </w:r>
            <w:r w:rsidRPr="00A13BA7">
              <w:rPr>
                <w:color w:val="000000"/>
                <w:kern w:val="0"/>
              </w:rPr>
              <w:br/>
            </w:r>
            <w:r w:rsidRPr="00A13BA7">
              <w:rPr>
                <w:color w:val="000000"/>
                <w:kern w:val="0"/>
              </w:rPr>
              <w:t>（</w:t>
            </w:r>
            <w:r w:rsidRPr="00A13BA7">
              <w:rPr>
                <w:color w:val="000000"/>
                <w:kern w:val="0"/>
              </w:rPr>
              <w:t>1</w:t>
            </w:r>
            <w:r w:rsidRPr="00A13BA7">
              <w:rPr>
                <w:color w:val="000000"/>
                <w:kern w:val="0"/>
              </w:rPr>
              <w:t>）超声波雷达：自动驾驶超声波防撞雷达</w:t>
            </w:r>
            <w:r w:rsidRPr="00A13BA7">
              <w:rPr>
                <w:color w:val="000000"/>
                <w:kern w:val="0"/>
              </w:rPr>
              <w:t>8</w:t>
            </w:r>
            <w:r w:rsidRPr="00A13BA7">
              <w:rPr>
                <w:color w:val="000000"/>
                <w:kern w:val="0"/>
              </w:rPr>
              <w:t>通道总成</w:t>
            </w:r>
            <w:r w:rsidRPr="00A13BA7">
              <w:rPr>
                <w:color w:val="000000"/>
                <w:kern w:val="0"/>
              </w:rPr>
              <w:t xml:space="preserve"> </w:t>
            </w:r>
            <w:r w:rsidRPr="00A13BA7">
              <w:rPr>
                <w:color w:val="000000"/>
                <w:kern w:val="0"/>
              </w:rPr>
              <w:br/>
            </w:r>
            <w:r w:rsidRPr="00A13BA7">
              <w:rPr>
                <w:color w:val="000000"/>
                <w:kern w:val="0"/>
              </w:rPr>
              <w:t>（</w:t>
            </w:r>
            <w:r w:rsidRPr="00A13BA7">
              <w:rPr>
                <w:color w:val="000000"/>
                <w:kern w:val="0"/>
              </w:rPr>
              <w:t>2</w:t>
            </w:r>
            <w:r w:rsidRPr="00A13BA7">
              <w:rPr>
                <w:color w:val="000000"/>
                <w:kern w:val="0"/>
              </w:rPr>
              <w:t>）摄像头：双目摄像头，</w:t>
            </w:r>
            <w:r w:rsidRPr="00A13BA7">
              <w:rPr>
                <w:color w:val="000000"/>
                <w:kern w:val="0"/>
              </w:rPr>
              <w:t>1</w:t>
            </w:r>
            <w:r w:rsidRPr="00A13BA7">
              <w:rPr>
                <w:color w:val="000000"/>
                <w:kern w:val="0"/>
              </w:rPr>
              <w:t>个</w:t>
            </w:r>
            <w:r w:rsidRPr="00A13BA7">
              <w:rPr>
                <w:color w:val="000000"/>
                <w:kern w:val="0"/>
              </w:rPr>
              <w:br/>
            </w:r>
            <w:r w:rsidRPr="00A13BA7">
              <w:rPr>
                <w:color w:val="000000"/>
                <w:kern w:val="0"/>
              </w:rPr>
              <w:t>（</w:t>
            </w:r>
            <w:r w:rsidRPr="00A13BA7">
              <w:rPr>
                <w:color w:val="000000"/>
                <w:kern w:val="0"/>
              </w:rPr>
              <w:t>3</w:t>
            </w:r>
            <w:r w:rsidRPr="00A13BA7">
              <w:rPr>
                <w:color w:val="000000"/>
                <w:kern w:val="0"/>
              </w:rPr>
              <w:t>）激光雷达：</w:t>
            </w:r>
            <w:r w:rsidRPr="00A13BA7">
              <w:rPr>
                <w:color w:val="000000"/>
                <w:kern w:val="0"/>
              </w:rPr>
              <w:t xml:space="preserve"> 16</w:t>
            </w:r>
            <w:r w:rsidRPr="00A13BA7">
              <w:rPr>
                <w:color w:val="000000"/>
                <w:kern w:val="0"/>
              </w:rPr>
              <w:t>线激光雷达，</w:t>
            </w:r>
            <w:r w:rsidRPr="00A13BA7">
              <w:rPr>
                <w:color w:val="000000"/>
                <w:kern w:val="0"/>
              </w:rPr>
              <w:t>1</w:t>
            </w:r>
            <w:r w:rsidRPr="00A13BA7">
              <w:rPr>
                <w:color w:val="000000"/>
                <w:kern w:val="0"/>
              </w:rPr>
              <w:t>个</w:t>
            </w:r>
            <w:r w:rsidRPr="00A13BA7">
              <w:rPr>
                <w:color w:val="000000"/>
                <w:kern w:val="0"/>
              </w:rPr>
              <w:br/>
            </w:r>
            <w:r w:rsidRPr="00A13BA7">
              <w:rPr>
                <w:color w:val="000000"/>
                <w:kern w:val="0"/>
              </w:rPr>
              <w:t>（</w:t>
            </w:r>
            <w:r w:rsidRPr="00A13BA7">
              <w:rPr>
                <w:color w:val="000000"/>
                <w:kern w:val="0"/>
              </w:rPr>
              <w:t>4</w:t>
            </w:r>
            <w:r w:rsidRPr="00A13BA7">
              <w:rPr>
                <w:color w:val="000000"/>
                <w:kern w:val="0"/>
              </w:rPr>
              <w:t>）毫米波雷达：</w:t>
            </w:r>
            <w:r w:rsidRPr="00A13BA7">
              <w:rPr>
                <w:color w:val="000000"/>
                <w:kern w:val="0"/>
              </w:rPr>
              <w:t>ARS408</w:t>
            </w:r>
            <w:r w:rsidRPr="00A13BA7">
              <w:rPr>
                <w:color w:val="000000"/>
                <w:kern w:val="0"/>
              </w:rPr>
              <w:t>，</w:t>
            </w:r>
            <w:r w:rsidRPr="00A13BA7">
              <w:rPr>
                <w:color w:val="000000"/>
                <w:kern w:val="0"/>
              </w:rPr>
              <w:t>1</w:t>
            </w:r>
            <w:r w:rsidRPr="00A13BA7">
              <w:rPr>
                <w:color w:val="000000"/>
                <w:kern w:val="0"/>
              </w:rPr>
              <w:t>个</w:t>
            </w:r>
            <w:r w:rsidRPr="00A13BA7">
              <w:rPr>
                <w:color w:val="000000"/>
                <w:kern w:val="0"/>
              </w:rPr>
              <w:br/>
            </w:r>
            <w:r w:rsidRPr="00A13BA7">
              <w:rPr>
                <w:color w:val="000000"/>
                <w:kern w:val="0"/>
              </w:rPr>
              <w:lastRenderedPageBreak/>
              <w:t>6.</w:t>
            </w:r>
            <w:r w:rsidRPr="00A13BA7">
              <w:rPr>
                <w:color w:val="000000"/>
                <w:kern w:val="0"/>
              </w:rPr>
              <w:t>支架：定制传感器支架；</w:t>
            </w:r>
            <w:r w:rsidRPr="00A13BA7">
              <w:rPr>
                <w:color w:val="000000"/>
                <w:kern w:val="0"/>
              </w:rPr>
              <w:br/>
              <w:t>7.</w:t>
            </w:r>
            <w:r w:rsidRPr="00A13BA7">
              <w:rPr>
                <w:color w:val="000000"/>
                <w:kern w:val="0"/>
              </w:rPr>
              <w:t>调车辅助工具：车载显示终端；</w:t>
            </w:r>
            <w:r w:rsidRPr="00A13BA7">
              <w:rPr>
                <w:color w:val="000000"/>
                <w:kern w:val="0"/>
              </w:rPr>
              <w:br/>
              <w:t>8.</w:t>
            </w:r>
            <w:r w:rsidRPr="00A13BA7">
              <w:rPr>
                <w:color w:val="000000"/>
                <w:kern w:val="0"/>
              </w:rPr>
              <w:t>自动驾驶软件</w:t>
            </w:r>
            <w:r w:rsidRPr="00A13BA7">
              <w:rPr>
                <w:color w:val="000000"/>
                <w:kern w:val="0"/>
              </w:rPr>
              <w:br/>
            </w:r>
            <w:r w:rsidRPr="00A13BA7">
              <w:rPr>
                <w:color w:val="000000"/>
                <w:kern w:val="0"/>
              </w:rPr>
              <w:t>预置自动驾驶软件能力，支持快速部署和二次开发。</w:t>
            </w:r>
            <w:r w:rsidRPr="00A13BA7">
              <w:rPr>
                <w:color w:val="000000"/>
                <w:kern w:val="0"/>
              </w:rPr>
              <w:br/>
              <w:t>9.</w:t>
            </w:r>
            <w:r w:rsidRPr="00A13BA7">
              <w:rPr>
                <w:color w:val="000000"/>
                <w:kern w:val="0"/>
              </w:rPr>
              <w:t>基于车路协同要求改制</w:t>
            </w:r>
            <w:r w:rsidRPr="00A13BA7">
              <w:rPr>
                <w:color w:val="000000"/>
                <w:kern w:val="0"/>
              </w:rPr>
              <w:t>VCU</w:t>
            </w:r>
            <w:r w:rsidRPr="00A13BA7">
              <w:rPr>
                <w:color w:val="000000"/>
                <w:kern w:val="0"/>
              </w:rPr>
              <w:t>驾驶控制，支持更高优先级控制指令。</w:t>
            </w:r>
          </w:p>
        </w:tc>
      </w:tr>
      <w:tr w:rsidR="006713C6" w:rsidRPr="00A13BA7" w:rsidTr="006713C6">
        <w:trPr>
          <w:trHeight w:val="570"/>
        </w:trPr>
        <w:tc>
          <w:tcPr>
            <w:tcW w:w="577" w:type="pct"/>
            <w:gridSpan w:val="2"/>
            <w:shd w:val="clear" w:color="auto" w:fill="auto"/>
            <w:noWrap/>
            <w:vAlign w:val="center"/>
            <w:hideMark/>
          </w:tcPr>
          <w:p w:rsidR="006713C6" w:rsidRPr="00A13BA7" w:rsidRDefault="006713C6" w:rsidP="009F238E">
            <w:pPr>
              <w:widowControl/>
              <w:jc w:val="center"/>
              <w:rPr>
                <w:color w:val="000000"/>
                <w:kern w:val="0"/>
              </w:rPr>
            </w:pPr>
            <w:r w:rsidRPr="00A13BA7">
              <w:rPr>
                <w:color w:val="000000"/>
                <w:kern w:val="0"/>
              </w:rPr>
              <w:lastRenderedPageBreak/>
              <w:t>2</w:t>
            </w:r>
          </w:p>
        </w:tc>
        <w:tc>
          <w:tcPr>
            <w:tcW w:w="772" w:type="pct"/>
            <w:gridSpan w:val="2"/>
            <w:shd w:val="clear" w:color="auto" w:fill="auto"/>
            <w:vAlign w:val="center"/>
            <w:hideMark/>
          </w:tcPr>
          <w:p w:rsidR="006713C6" w:rsidRPr="00A13BA7" w:rsidRDefault="006713C6" w:rsidP="009F238E">
            <w:pPr>
              <w:widowControl/>
              <w:jc w:val="left"/>
              <w:rPr>
                <w:color w:val="000000"/>
                <w:kern w:val="0"/>
              </w:rPr>
            </w:pPr>
            <w:r w:rsidRPr="00A13BA7">
              <w:rPr>
                <w:color w:val="000000"/>
                <w:kern w:val="0"/>
              </w:rPr>
              <w:t>自动驾驶软件系统应用培训课程资源</w:t>
            </w:r>
          </w:p>
        </w:tc>
        <w:tc>
          <w:tcPr>
            <w:tcW w:w="3651" w:type="pct"/>
            <w:gridSpan w:val="4"/>
            <w:shd w:val="clear" w:color="auto" w:fill="auto"/>
            <w:hideMark/>
          </w:tcPr>
          <w:p w:rsidR="006713C6" w:rsidRPr="00A13BA7" w:rsidRDefault="006713C6" w:rsidP="009F238E">
            <w:pPr>
              <w:widowControl/>
              <w:jc w:val="left"/>
              <w:rPr>
                <w:color w:val="000000"/>
                <w:kern w:val="0"/>
              </w:rPr>
            </w:pPr>
            <w:r w:rsidRPr="00A13BA7">
              <w:rPr>
                <w:color w:val="000000"/>
                <w:kern w:val="0"/>
              </w:rPr>
              <w:t>一、课程内容</w:t>
            </w:r>
            <w:r w:rsidRPr="00A13BA7">
              <w:rPr>
                <w:color w:val="000000"/>
                <w:kern w:val="0"/>
              </w:rPr>
              <w:br/>
              <w:t xml:space="preserve">1. </w:t>
            </w:r>
            <w:r w:rsidRPr="00A13BA7">
              <w:rPr>
                <w:color w:val="000000"/>
                <w:kern w:val="0"/>
              </w:rPr>
              <w:t>包含自动驾驶软件系统应用配套活页教材、教学课件和教学视频。</w:t>
            </w:r>
            <w:r w:rsidRPr="00A13BA7">
              <w:rPr>
                <w:color w:val="000000"/>
                <w:kern w:val="0"/>
              </w:rPr>
              <w:br/>
              <w:t>2.</w:t>
            </w:r>
            <w:r w:rsidRPr="00A13BA7">
              <w:rPr>
                <w:color w:val="000000"/>
                <w:kern w:val="0"/>
              </w:rPr>
              <w:t>课程项目任务要求</w:t>
            </w:r>
            <w:r w:rsidRPr="00A13BA7">
              <w:rPr>
                <w:color w:val="000000"/>
                <w:kern w:val="0"/>
              </w:rPr>
              <w:br/>
            </w:r>
            <w:r w:rsidRPr="00A13BA7">
              <w:rPr>
                <w:color w:val="000000"/>
                <w:kern w:val="0"/>
              </w:rPr>
              <w:t>项目</w:t>
            </w:r>
            <w:proofErr w:type="gramStart"/>
            <w:r w:rsidRPr="00A13BA7">
              <w:rPr>
                <w:color w:val="000000"/>
                <w:kern w:val="0"/>
              </w:rPr>
              <w:t>一</w:t>
            </w:r>
            <w:proofErr w:type="gramEnd"/>
            <w:r w:rsidRPr="00A13BA7">
              <w:rPr>
                <w:color w:val="000000"/>
                <w:kern w:val="0"/>
              </w:rPr>
              <w:t xml:space="preserve"> Linux </w:t>
            </w:r>
            <w:r w:rsidRPr="00A13BA7">
              <w:rPr>
                <w:color w:val="000000"/>
                <w:kern w:val="0"/>
              </w:rPr>
              <w:t>操作系统应用</w:t>
            </w:r>
            <w:r w:rsidRPr="00A13BA7">
              <w:rPr>
                <w:color w:val="000000"/>
                <w:kern w:val="0"/>
              </w:rPr>
              <w:br/>
            </w:r>
            <w:r w:rsidRPr="00A13BA7">
              <w:rPr>
                <w:color w:val="000000"/>
                <w:kern w:val="0"/>
              </w:rPr>
              <w:t>任务</w:t>
            </w:r>
            <w:r w:rsidRPr="00A13BA7">
              <w:rPr>
                <w:color w:val="000000"/>
                <w:kern w:val="0"/>
              </w:rPr>
              <w:t xml:space="preserve"> 1 Linux </w:t>
            </w:r>
            <w:r w:rsidRPr="00A13BA7">
              <w:rPr>
                <w:color w:val="000000"/>
                <w:kern w:val="0"/>
              </w:rPr>
              <w:t>操作系统认知</w:t>
            </w:r>
            <w:r w:rsidRPr="00A13BA7">
              <w:rPr>
                <w:color w:val="000000"/>
                <w:kern w:val="0"/>
              </w:rPr>
              <w:br/>
            </w:r>
            <w:r w:rsidRPr="00A13BA7">
              <w:rPr>
                <w:color w:val="000000"/>
                <w:kern w:val="0"/>
              </w:rPr>
              <w:t>任务</w:t>
            </w:r>
            <w:r w:rsidRPr="00A13BA7">
              <w:rPr>
                <w:color w:val="000000"/>
                <w:kern w:val="0"/>
              </w:rPr>
              <w:t xml:space="preserve"> 2 </w:t>
            </w:r>
            <w:r w:rsidRPr="00A13BA7">
              <w:rPr>
                <w:color w:val="000000"/>
                <w:kern w:val="0"/>
              </w:rPr>
              <w:t>软件管理</w:t>
            </w:r>
            <w:r w:rsidRPr="00A13BA7">
              <w:rPr>
                <w:color w:val="000000"/>
                <w:kern w:val="0"/>
              </w:rPr>
              <w:br/>
            </w:r>
            <w:r w:rsidRPr="00A13BA7">
              <w:rPr>
                <w:color w:val="000000"/>
                <w:kern w:val="0"/>
              </w:rPr>
              <w:t>任务</w:t>
            </w:r>
            <w:r w:rsidRPr="00A13BA7">
              <w:rPr>
                <w:color w:val="000000"/>
                <w:kern w:val="0"/>
              </w:rPr>
              <w:t xml:space="preserve"> 3 </w:t>
            </w:r>
            <w:r w:rsidRPr="00A13BA7">
              <w:rPr>
                <w:color w:val="000000"/>
                <w:kern w:val="0"/>
              </w:rPr>
              <w:t>文件管理操作</w:t>
            </w:r>
            <w:r w:rsidRPr="00A13BA7">
              <w:rPr>
                <w:color w:val="000000"/>
                <w:kern w:val="0"/>
              </w:rPr>
              <w:br/>
            </w:r>
            <w:r w:rsidRPr="00A13BA7">
              <w:rPr>
                <w:color w:val="000000"/>
                <w:kern w:val="0"/>
              </w:rPr>
              <w:t>任务</w:t>
            </w:r>
            <w:r w:rsidRPr="00A13BA7">
              <w:rPr>
                <w:color w:val="000000"/>
                <w:kern w:val="0"/>
              </w:rPr>
              <w:t xml:space="preserve"> 4 </w:t>
            </w:r>
            <w:r w:rsidRPr="00A13BA7">
              <w:rPr>
                <w:color w:val="000000"/>
                <w:kern w:val="0"/>
              </w:rPr>
              <w:t>应用程序操作</w:t>
            </w:r>
            <w:r w:rsidRPr="00A13BA7">
              <w:rPr>
                <w:color w:val="000000"/>
                <w:kern w:val="0"/>
              </w:rPr>
              <w:br/>
            </w:r>
            <w:r w:rsidRPr="00A13BA7">
              <w:rPr>
                <w:color w:val="000000"/>
                <w:kern w:val="0"/>
              </w:rPr>
              <w:t>项目二</w:t>
            </w:r>
            <w:r w:rsidRPr="00A13BA7">
              <w:rPr>
                <w:color w:val="000000"/>
                <w:kern w:val="0"/>
              </w:rPr>
              <w:t xml:space="preserve"> Python </w:t>
            </w:r>
            <w:r w:rsidRPr="00A13BA7">
              <w:rPr>
                <w:color w:val="000000"/>
                <w:kern w:val="0"/>
              </w:rPr>
              <w:t>编程应用</w:t>
            </w:r>
            <w:r w:rsidRPr="00A13BA7">
              <w:rPr>
                <w:color w:val="000000"/>
                <w:kern w:val="0"/>
              </w:rPr>
              <w:br/>
            </w:r>
            <w:r w:rsidRPr="00A13BA7">
              <w:rPr>
                <w:color w:val="000000"/>
                <w:kern w:val="0"/>
              </w:rPr>
              <w:t>任务</w:t>
            </w:r>
            <w:r w:rsidRPr="00A13BA7">
              <w:rPr>
                <w:color w:val="000000"/>
                <w:kern w:val="0"/>
              </w:rPr>
              <w:t xml:space="preserve"> 1 Python </w:t>
            </w:r>
            <w:r w:rsidRPr="00A13BA7">
              <w:rPr>
                <w:color w:val="000000"/>
                <w:kern w:val="0"/>
              </w:rPr>
              <w:t>的开发环境</w:t>
            </w:r>
            <w:r w:rsidRPr="00A13BA7">
              <w:rPr>
                <w:color w:val="000000"/>
                <w:kern w:val="0"/>
              </w:rPr>
              <w:br/>
            </w:r>
            <w:r w:rsidRPr="00A13BA7">
              <w:rPr>
                <w:color w:val="000000"/>
                <w:kern w:val="0"/>
              </w:rPr>
              <w:t>任务</w:t>
            </w:r>
            <w:r w:rsidRPr="00A13BA7">
              <w:rPr>
                <w:color w:val="000000"/>
                <w:kern w:val="0"/>
              </w:rPr>
              <w:t xml:space="preserve"> 2 </w:t>
            </w:r>
            <w:r w:rsidRPr="00A13BA7">
              <w:rPr>
                <w:color w:val="000000"/>
                <w:kern w:val="0"/>
              </w:rPr>
              <w:t>运算符使用</w:t>
            </w:r>
            <w:r w:rsidRPr="00A13BA7">
              <w:rPr>
                <w:color w:val="000000"/>
                <w:kern w:val="0"/>
              </w:rPr>
              <w:br/>
            </w:r>
            <w:r w:rsidRPr="00A13BA7">
              <w:rPr>
                <w:color w:val="000000"/>
                <w:kern w:val="0"/>
              </w:rPr>
              <w:t>任务</w:t>
            </w:r>
            <w:r w:rsidRPr="00A13BA7">
              <w:rPr>
                <w:color w:val="000000"/>
                <w:kern w:val="0"/>
              </w:rPr>
              <w:t xml:space="preserve"> 3 </w:t>
            </w:r>
            <w:r w:rsidRPr="00A13BA7">
              <w:rPr>
                <w:color w:val="000000"/>
                <w:kern w:val="0"/>
              </w:rPr>
              <w:t>数据类型运用</w:t>
            </w:r>
            <w:r w:rsidRPr="00A13BA7">
              <w:rPr>
                <w:color w:val="000000"/>
                <w:kern w:val="0"/>
              </w:rPr>
              <w:br/>
            </w:r>
            <w:r w:rsidRPr="00A13BA7">
              <w:rPr>
                <w:color w:val="000000"/>
                <w:kern w:val="0"/>
              </w:rPr>
              <w:t>任务</w:t>
            </w:r>
            <w:r w:rsidRPr="00A13BA7">
              <w:rPr>
                <w:color w:val="000000"/>
                <w:kern w:val="0"/>
              </w:rPr>
              <w:t xml:space="preserve"> 4 </w:t>
            </w:r>
            <w:r w:rsidRPr="00A13BA7">
              <w:rPr>
                <w:color w:val="000000"/>
                <w:kern w:val="0"/>
              </w:rPr>
              <w:t>函数运用</w:t>
            </w:r>
            <w:r w:rsidRPr="00A13BA7">
              <w:rPr>
                <w:color w:val="000000"/>
                <w:kern w:val="0"/>
              </w:rPr>
              <w:br/>
            </w:r>
            <w:r w:rsidRPr="00A13BA7">
              <w:rPr>
                <w:color w:val="000000"/>
                <w:kern w:val="0"/>
              </w:rPr>
              <w:t>任务</w:t>
            </w:r>
            <w:r w:rsidRPr="00A13BA7">
              <w:rPr>
                <w:color w:val="000000"/>
                <w:kern w:val="0"/>
              </w:rPr>
              <w:t xml:space="preserve"> 5 </w:t>
            </w:r>
            <w:r w:rsidRPr="00A13BA7">
              <w:rPr>
                <w:color w:val="000000"/>
                <w:kern w:val="0"/>
              </w:rPr>
              <w:t>逻辑循环运用</w:t>
            </w:r>
            <w:r w:rsidRPr="00A13BA7">
              <w:rPr>
                <w:color w:val="000000"/>
                <w:kern w:val="0"/>
              </w:rPr>
              <w:br/>
            </w:r>
            <w:r w:rsidRPr="00A13BA7">
              <w:rPr>
                <w:color w:val="000000"/>
                <w:kern w:val="0"/>
              </w:rPr>
              <w:t>项目三</w:t>
            </w:r>
            <w:r w:rsidRPr="00A13BA7">
              <w:rPr>
                <w:color w:val="000000"/>
                <w:kern w:val="0"/>
              </w:rPr>
              <w:t xml:space="preserve"> ROS </w:t>
            </w:r>
            <w:r w:rsidRPr="00A13BA7">
              <w:rPr>
                <w:color w:val="000000"/>
                <w:kern w:val="0"/>
              </w:rPr>
              <w:t>系统应用</w:t>
            </w:r>
            <w:r w:rsidRPr="00A13BA7">
              <w:rPr>
                <w:color w:val="000000"/>
                <w:kern w:val="0"/>
              </w:rPr>
              <w:br/>
            </w:r>
            <w:r w:rsidRPr="00A13BA7">
              <w:rPr>
                <w:color w:val="000000"/>
                <w:kern w:val="0"/>
              </w:rPr>
              <w:t>任务</w:t>
            </w:r>
            <w:r w:rsidRPr="00A13BA7">
              <w:rPr>
                <w:color w:val="000000"/>
                <w:kern w:val="0"/>
              </w:rPr>
              <w:t xml:space="preserve"> 1 ROS </w:t>
            </w:r>
            <w:r w:rsidRPr="00A13BA7">
              <w:rPr>
                <w:color w:val="000000"/>
                <w:kern w:val="0"/>
              </w:rPr>
              <w:t>系统认知</w:t>
            </w:r>
            <w:r w:rsidRPr="00A13BA7">
              <w:rPr>
                <w:color w:val="000000"/>
                <w:kern w:val="0"/>
              </w:rPr>
              <w:br/>
            </w:r>
            <w:r w:rsidRPr="00A13BA7">
              <w:rPr>
                <w:color w:val="000000"/>
                <w:kern w:val="0"/>
              </w:rPr>
              <w:t>任务</w:t>
            </w:r>
            <w:r w:rsidRPr="00A13BA7">
              <w:rPr>
                <w:color w:val="000000"/>
                <w:kern w:val="0"/>
              </w:rPr>
              <w:t xml:space="preserve"> 2 </w:t>
            </w:r>
            <w:proofErr w:type="spellStart"/>
            <w:r w:rsidRPr="00A13BA7">
              <w:rPr>
                <w:color w:val="000000"/>
                <w:kern w:val="0"/>
              </w:rPr>
              <w:t>turtlesim</w:t>
            </w:r>
            <w:proofErr w:type="spellEnd"/>
            <w:r w:rsidRPr="00A13BA7">
              <w:rPr>
                <w:color w:val="000000"/>
                <w:kern w:val="0"/>
              </w:rPr>
              <w:t xml:space="preserve"> </w:t>
            </w:r>
            <w:r w:rsidRPr="00A13BA7">
              <w:rPr>
                <w:color w:val="000000"/>
                <w:kern w:val="0"/>
              </w:rPr>
              <w:t>测试</w:t>
            </w:r>
            <w:r w:rsidRPr="00A13BA7">
              <w:rPr>
                <w:color w:val="000000"/>
                <w:kern w:val="0"/>
              </w:rPr>
              <w:br/>
            </w:r>
            <w:r w:rsidRPr="00A13BA7">
              <w:rPr>
                <w:color w:val="000000"/>
                <w:kern w:val="0"/>
              </w:rPr>
              <w:t>任务</w:t>
            </w:r>
            <w:r w:rsidRPr="00A13BA7">
              <w:rPr>
                <w:color w:val="000000"/>
                <w:kern w:val="0"/>
              </w:rPr>
              <w:t xml:space="preserve"> 3 </w:t>
            </w:r>
            <w:proofErr w:type="spellStart"/>
            <w:r w:rsidRPr="00A13BA7">
              <w:rPr>
                <w:color w:val="000000"/>
                <w:kern w:val="0"/>
              </w:rPr>
              <w:t>RViz</w:t>
            </w:r>
            <w:proofErr w:type="spellEnd"/>
            <w:r w:rsidRPr="00A13BA7">
              <w:rPr>
                <w:color w:val="000000"/>
                <w:kern w:val="0"/>
              </w:rPr>
              <w:t xml:space="preserve"> </w:t>
            </w:r>
            <w:r w:rsidRPr="00A13BA7">
              <w:rPr>
                <w:color w:val="000000"/>
                <w:kern w:val="0"/>
              </w:rPr>
              <w:t>测试</w:t>
            </w:r>
            <w:r w:rsidRPr="00A13BA7">
              <w:rPr>
                <w:color w:val="000000"/>
                <w:kern w:val="0"/>
              </w:rPr>
              <w:br/>
            </w:r>
            <w:r w:rsidRPr="00A13BA7">
              <w:rPr>
                <w:color w:val="000000"/>
                <w:kern w:val="0"/>
              </w:rPr>
              <w:t>任务</w:t>
            </w:r>
            <w:r w:rsidRPr="00A13BA7">
              <w:rPr>
                <w:color w:val="000000"/>
                <w:kern w:val="0"/>
              </w:rPr>
              <w:t xml:space="preserve"> 4 Gazebo </w:t>
            </w:r>
            <w:r w:rsidRPr="00A13BA7">
              <w:rPr>
                <w:color w:val="000000"/>
                <w:kern w:val="0"/>
              </w:rPr>
              <w:t>测试</w:t>
            </w:r>
            <w:r w:rsidRPr="00A13BA7">
              <w:rPr>
                <w:color w:val="000000"/>
                <w:kern w:val="0"/>
              </w:rPr>
              <w:br/>
            </w:r>
            <w:r w:rsidRPr="00A13BA7">
              <w:rPr>
                <w:color w:val="000000"/>
                <w:kern w:val="0"/>
              </w:rPr>
              <w:t>项目四</w:t>
            </w:r>
            <w:r w:rsidRPr="00A13BA7">
              <w:rPr>
                <w:color w:val="000000"/>
                <w:kern w:val="0"/>
              </w:rPr>
              <w:t xml:space="preserve"> </w:t>
            </w:r>
            <w:r w:rsidRPr="00A13BA7">
              <w:rPr>
                <w:color w:val="000000"/>
                <w:kern w:val="0"/>
              </w:rPr>
              <w:t>自动驾驶软件系统应用</w:t>
            </w:r>
            <w:r w:rsidRPr="00A13BA7">
              <w:rPr>
                <w:color w:val="000000"/>
                <w:kern w:val="0"/>
              </w:rPr>
              <w:br/>
            </w:r>
            <w:r w:rsidRPr="00A13BA7">
              <w:rPr>
                <w:color w:val="000000"/>
                <w:kern w:val="0"/>
              </w:rPr>
              <w:t>任务</w:t>
            </w:r>
            <w:r w:rsidRPr="00A13BA7">
              <w:rPr>
                <w:color w:val="000000"/>
                <w:kern w:val="0"/>
              </w:rPr>
              <w:t xml:space="preserve"> 1 </w:t>
            </w:r>
            <w:r w:rsidRPr="00A13BA7">
              <w:rPr>
                <w:color w:val="000000"/>
                <w:kern w:val="0"/>
              </w:rPr>
              <w:t>智能汽车传感器识别</w:t>
            </w:r>
            <w:r w:rsidRPr="00A13BA7">
              <w:rPr>
                <w:color w:val="000000"/>
                <w:kern w:val="0"/>
              </w:rPr>
              <w:br/>
            </w:r>
            <w:r w:rsidRPr="00A13BA7">
              <w:rPr>
                <w:color w:val="000000"/>
                <w:kern w:val="0"/>
              </w:rPr>
              <w:t>任务</w:t>
            </w:r>
            <w:r w:rsidRPr="00A13BA7">
              <w:rPr>
                <w:color w:val="000000"/>
                <w:kern w:val="0"/>
              </w:rPr>
              <w:t xml:space="preserve"> 2 </w:t>
            </w:r>
            <w:r w:rsidRPr="00A13BA7">
              <w:rPr>
                <w:color w:val="000000"/>
                <w:kern w:val="0"/>
              </w:rPr>
              <w:t>超声波传感器整车联调测试</w:t>
            </w:r>
            <w:r w:rsidRPr="00A13BA7">
              <w:rPr>
                <w:color w:val="000000"/>
                <w:kern w:val="0"/>
              </w:rPr>
              <w:br/>
            </w:r>
            <w:r w:rsidRPr="00A13BA7">
              <w:rPr>
                <w:color w:val="000000"/>
                <w:kern w:val="0"/>
              </w:rPr>
              <w:t>任务</w:t>
            </w:r>
            <w:r w:rsidRPr="00A13BA7">
              <w:rPr>
                <w:color w:val="000000"/>
                <w:kern w:val="0"/>
              </w:rPr>
              <w:t xml:space="preserve"> 3 </w:t>
            </w:r>
            <w:r w:rsidRPr="00A13BA7">
              <w:rPr>
                <w:color w:val="000000"/>
                <w:kern w:val="0"/>
              </w:rPr>
              <w:t>车载卫星导航定位系统整车联调测试</w:t>
            </w:r>
            <w:r w:rsidRPr="00A13BA7">
              <w:rPr>
                <w:color w:val="000000"/>
                <w:kern w:val="0"/>
              </w:rPr>
              <w:br/>
            </w:r>
            <w:r w:rsidRPr="00A13BA7">
              <w:rPr>
                <w:color w:val="000000"/>
                <w:kern w:val="0"/>
              </w:rPr>
              <w:t>任务</w:t>
            </w:r>
            <w:r w:rsidRPr="00A13BA7">
              <w:rPr>
                <w:color w:val="000000"/>
                <w:kern w:val="0"/>
              </w:rPr>
              <w:t xml:space="preserve"> 4 </w:t>
            </w:r>
            <w:r w:rsidRPr="00A13BA7">
              <w:rPr>
                <w:color w:val="000000"/>
                <w:kern w:val="0"/>
              </w:rPr>
              <w:t>车载惯性导航系统整车联调测试</w:t>
            </w:r>
            <w:r w:rsidRPr="00A13BA7">
              <w:rPr>
                <w:color w:val="000000"/>
                <w:kern w:val="0"/>
              </w:rPr>
              <w:br/>
            </w:r>
            <w:r w:rsidRPr="00A13BA7">
              <w:rPr>
                <w:color w:val="000000"/>
                <w:kern w:val="0"/>
              </w:rPr>
              <w:t>二、课程平台要求</w:t>
            </w:r>
            <w:r w:rsidRPr="00A13BA7">
              <w:rPr>
                <w:color w:val="000000"/>
                <w:kern w:val="0"/>
              </w:rPr>
              <w:br/>
              <w:t>1.</w:t>
            </w:r>
            <w:r w:rsidRPr="00A13BA7">
              <w:rPr>
                <w:color w:val="000000"/>
                <w:kern w:val="0"/>
              </w:rPr>
              <w:t>总体概述</w:t>
            </w:r>
            <w:r w:rsidRPr="00A13BA7">
              <w:rPr>
                <w:color w:val="000000"/>
                <w:kern w:val="0"/>
              </w:rPr>
              <w:br/>
            </w:r>
            <w:r w:rsidRPr="00A13BA7">
              <w:rPr>
                <w:color w:val="000000"/>
                <w:kern w:val="0"/>
              </w:rPr>
              <w:t>平台从实际教学出发，以提高教学质量为目标，以环境建设、教学应用、教学评价为主要任务，构建智慧</w:t>
            </w:r>
            <w:r w:rsidRPr="00A13BA7">
              <w:rPr>
                <w:color w:val="000000"/>
                <w:kern w:val="0"/>
              </w:rPr>
              <w:t>“</w:t>
            </w:r>
            <w:r w:rsidRPr="00A13BA7">
              <w:rPr>
                <w:color w:val="000000"/>
                <w:kern w:val="0"/>
              </w:rPr>
              <w:t>教</w:t>
            </w:r>
            <w:r w:rsidRPr="00A13BA7">
              <w:rPr>
                <w:color w:val="000000"/>
                <w:kern w:val="0"/>
              </w:rPr>
              <w:t>”</w:t>
            </w:r>
            <w:r w:rsidRPr="00A13BA7">
              <w:rPr>
                <w:color w:val="000000"/>
                <w:kern w:val="0"/>
              </w:rPr>
              <w:t>、</w:t>
            </w:r>
            <w:r w:rsidRPr="00A13BA7">
              <w:rPr>
                <w:color w:val="000000"/>
                <w:kern w:val="0"/>
              </w:rPr>
              <w:t>“</w:t>
            </w:r>
            <w:r w:rsidRPr="00A13BA7">
              <w:rPr>
                <w:color w:val="000000"/>
                <w:kern w:val="0"/>
              </w:rPr>
              <w:t>学</w:t>
            </w:r>
            <w:r w:rsidRPr="00A13BA7">
              <w:rPr>
                <w:color w:val="000000"/>
                <w:kern w:val="0"/>
              </w:rPr>
              <w:t>”</w:t>
            </w:r>
            <w:r w:rsidRPr="00A13BA7">
              <w:rPr>
                <w:color w:val="000000"/>
                <w:kern w:val="0"/>
              </w:rPr>
              <w:t>、</w:t>
            </w:r>
            <w:r w:rsidRPr="00A13BA7">
              <w:rPr>
                <w:color w:val="000000"/>
                <w:kern w:val="0"/>
              </w:rPr>
              <w:t>“</w:t>
            </w:r>
            <w:r w:rsidRPr="00A13BA7">
              <w:rPr>
                <w:color w:val="000000"/>
                <w:kern w:val="0"/>
              </w:rPr>
              <w:t>练</w:t>
            </w:r>
            <w:r w:rsidRPr="00A13BA7">
              <w:rPr>
                <w:color w:val="000000"/>
                <w:kern w:val="0"/>
              </w:rPr>
              <w:t>”</w:t>
            </w:r>
            <w:r w:rsidRPr="00A13BA7">
              <w:rPr>
                <w:color w:val="000000"/>
                <w:kern w:val="0"/>
              </w:rPr>
              <w:t>、</w:t>
            </w:r>
            <w:r w:rsidRPr="00A13BA7">
              <w:rPr>
                <w:color w:val="000000"/>
                <w:kern w:val="0"/>
              </w:rPr>
              <w:t>“</w:t>
            </w:r>
            <w:r w:rsidRPr="00A13BA7">
              <w:rPr>
                <w:color w:val="000000"/>
                <w:kern w:val="0"/>
              </w:rPr>
              <w:t>管</w:t>
            </w:r>
            <w:r w:rsidRPr="00A13BA7">
              <w:rPr>
                <w:color w:val="000000"/>
                <w:kern w:val="0"/>
              </w:rPr>
              <w:t>”</w:t>
            </w:r>
            <w:r w:rsidRPr="00A13BA7">
              <w:rPr>
                <w:color w:val="000000"/>
                <w:kern w:val="0"/>
              </w:rPr>
              <w:t>新模式。平台能够方便专业教师实现云端备课，发布互动教学任务，实时反馈教学知识点掌握情况，实现电子化考评，评价结果数据实时分析。利用移动设备和移动互联网技术，构建移动教学环境，实现课前学生预习，课中实时互动，课后作业互动的全景课堂。</w:t>
            </w:r>
            <w:r w:rsidRPr="00A13BA7">
              <w:rPr>
                <w:color w:val="000000"/>
                <w:kern w:val="0"/>
              </w:rPr>
              <w:br/>
              <w:t>2.</w:t>
            </w:r>
            <w:r w:rsidRPr="00A13BA7">
              <w:rPr>
                <w:color w:val="000000"/>
                <w:kern w:val="0"/>
              </w:rPr>
              <w:t>平台组成</w:t>
            </w:r>
            <w:r w:rsidRPr="00A13BA7">
              <w:rPr>
                <w:color w:val="000000"/>
                <w:kern w:val="0"/>
              </w:rPr>
              <w:br/>
            </w:r>
            <w:r w:rsidRPr="00A13BA7">
              <w:rPr>
                <w:color w:val="000000"/>
                <w:kern w:val="0"/>
              </w:rPr>
              <w:t>平台主要模块包括备课软件（</w:t>
            </w:r>
            <w:r w:rsidRPr="00A13BA7">
              <w:rPr>
                <w:color w:val="000000"/>
                <w:kern w:val="0"/>
              </w:rPr>
              <w:t>PC</w:t>
            </w:r>
            <w:r w:rsidRPr="00A13BA7">
              <w:rPr>
                <w:color w:val="000000"/>
                <w:kern w:val="0"/>
              </w:rPr>
              <w:t>端）、授课软件（</w:t>
            </w:r>
            <w:r w:rsidRPr="00A13BA7">
              <w:rPr>
                <w:color w:val="000000"/>
                <w:kern w:val="0"/>
              </w:rPr>
              <w:t>PC</w:t>
            </w:r>
            <w:r w:rsidRPr="00A13BA7">
              <w:rPr>
                <w:color w:val="000000"/>
                <w:kern w:val="0"/>
              </w:rPr>
              <w:t>端）、教学应用软件（移动端）。</w:t>
            </w:r>
            <w:r w:rsidRPr="00A13BA7">
              <w:rPr>
                <w:color w:val="000000"/>
                <w:kern w:val="0"/>
              </w:rPr>
              <w:br/>
              <w:t>3.</w:t>
            </w:r>
            <w:r w:rsidRPr="00A13BA7">
              <w:rPr>
                <w:color w:val="000000"/>
                <w:kern w:val="0"/>
              </w:rPr>
              <w:t>功能描述</w:t>
            </w:r>
            <w:r w:rsidRPr="00A13BA7">
              <w:rPr>
                <w:color w:val="000000"/>
                <w:kern w:val="0"/>
              </w:rPr>
              <w:br/>
              <w:t>3.1</w:t>
            </w:r>
            <w:r w:rsidRPr="00A13BA7">
              <w:rPr>
                <w:color w:val="000000"/>
                <w:kern w:val="0"/>
              </w:rPr>
              <w:t>备课软件（</w:t>
            </w:r>
            <w:r w:rsidRPr="00A13BA7">
              <w:rPr>
                <w:color w:val="000000"/>
                <w:kern w:val="0"/>
              </w:rPr>
              <w:t>PC</w:t>
            </w:r>
            <w:r w:rsidRPr="00A13BA7">
              <w:rPr>
                <w:color w:val="000000"/>
                <w:kern w:val="0"/>
              </w:rPr>
              <w:t>端）</w:t>
            </w:r>
            <w:r w:rsidRPr="00A13BA7">
              <w:rPr>
                <w:color w:val="000000"/>
                <w:kern w:val="0"/>
              </w:rPr>
              <w:br/>
            </w:r>
            <w:r w:rsidRPr="00A13BA7">
              <w:rPr>
                <w:color w:val="000000"/>
                <w:kern w:val="0"/>
              </w:rPr>
              <w:lastRenderedPageBreak/>
              <w:t>3.1.1</w:t>
            </w:r>
            <w:r w:rsidRPr="00A13BA7">
              <w:rPr>
                <w:color w:val="000000"/>
                <w:kern w:val="0"/>
              </w:rPr>
              <w:t>课程内容组织管理</w:t>
            </w:r>
            <w:r w:rsidRPr="00A13BA7">
              <w:rPr>
                <w:color w:val="000000"/>
                <w:kern w:val="0"/>
              </w:rPr>
              <w:br/>
              <w:t xml:space="preserve">1) </w:t>
            </w:r>
            <w:r w:rsidRPr="00A13BA7">
              <w:rPr>
                <w:color w:val="000000"/>
                <w:kern w:val="0"/>
              </w:rPr>
              <w:t>教师可以直接从课程包、共享课程库或现有课程内容中一键导入课程项目，快速组建课群。</w:t>
            </w:r>
            <w:r w:rsidRPr="00A13BA7">
              <w:rPr>
                <w:color w:val="000000"/>
                <w:kern w:val="0"/>
              </w:rPr>
              <w:br/>
              <w:t xml:space="preserve">2) </w:t>
            </w:r>
            <w:r w:rsidRPr="00A13BA7">
              <w:rPr>
                <w:color w:val="000000"/>
                <w:kern w:val="0"/>
              </w:rPr>
              <w:t>学生加入课群：教师可以按专业班级筛选学生，批量选择参与学生；课</w:t>
            </w:r>
            <w:proofErr w:type="gramStart"/>
            <w:r w:rsidRPr="00A13BA7">
              <w:rPr>
                <w:color w:val="000000"/>
                <w:kern w:val="0"/>
              </w:rPr>
              <w:t>群创建</w:t>
            </w:r>
            <w:proofErr w:type="gramEnd"/>
            <w:r w:rsidRPr="00A13BA7">
              <w:rPr>
                <w:color w:val="000000"/>
                <w:kern w:val="0"/>
              </w:rPr>
              <w:t>成功后，学生</w:t>
            </w:r>
            <w:proofErr w:type="gramStart"/>
            <w:r w:rsidRPr="00A13BA7">
              <w:rPr>
                <w:color w:val="000000"/>
                <w:kern w:val="0"/>
              </w:rPr>
              <w:t>可以扫码或</w:t>
            </w:r>
            <w:proofErr w:type="gramEnd"/>
            <w:r w:rsidRPr="00A13BA7">
              <w:rPr>
                <w:color w:val="000000"/>
                <w:kern w:val="0"/>
              </w:rPr>
              <w:t>使用课</w:t>
            </w:r>
            <w:proofErr w:type="gramStart"/>
            <w:r w:rsidRPr="00A13BA7">
              <w:rPr>
                <w:color w:val="000000"/>
                <w:kern w:val="0"/>
              </w:rPr>
              <w:t>群邀请码加入课</w:t>
            </w:r>
            <w:proofErr w:type="gramEnd"/>
            <w:r w:rsidRPr="00A13BA7">
              <w:rPr>
                <w:color w:val="000000"/>
                <w:kern w:val="0"/>
              </w:rPr>
              <w:t>群；教师可以限制学生自主加入课群。</w:t>
            </w:r>
            <w:r w:rsidRPr="00A13BA7">
              <w:rPr>
                <w:color w:val="000000"/>
                <w:kern w:val="0"/>
              </w:rPr>
              <w:br/>
              <w:t xml:space="preserve">3) </w:t>
            </w:r>
            <w:r w:rsidRPr="00A13BA7">
              <w:rPr>
                <w:color w:val="000000"/>
                <w:kern w:val="0"/>
              </w:rPr>
              <w:t>教师可以自定义课程结构，课程结构支持拖拽排序，并且可以设置学生的查看权限。</w:t>
            </w:r>
            <w:r w:rsidRPr="00A13BA7">
              <w:rPr>
                <w:color w:val="000000"/>
                <w:kern w:val="0"/>
              </w:rPr>
              <w:br/>
              <w:t xml:space="preserve">4) </w:t>
            </w:r>
            <w:r w:rsidRPr="00A13BA7">
              <w:rPr>
                <w:color w:val="000000"/>
                <w:kern w:val="0"/>
              </w:rPr>
              <w:t>教师可以通过平台，上传课程所需要各种教材、课件、参考书、视频等资料；并且支持从我的云盘、课程包、资源库等导入资源。</w:t>
            </w:r>
            <w:r w:rsidRPr="00A13BA7">
              <w:rPr>
                <w:color w:val="000000"/>
                <w:kern w:val="0"/>
              </w:rPr>
              <w:br/>
              <w:t xml:space="preserve">5) </w:t>
            </w:r>
            <w:r w:rsidRPr="00A13BA7">
              <w:rPr>
                <w:color w:val="000000"/>
                <w:kern w:val="0"/>
              </w:rPr>
              <w:t>通过</w:t>
            </w:r>
            <w:r w:rsidRPr="00A13BA7">
              <w:rPr>
                <w:color w:val="000000"/>
                <w:kern w:val="0"/>
              </w:rPr>
              <w:t>PPT</w:t>
            </w:r>
            <w:r w:rsidRPr="00A13BA7">
              <w:rPr>
                <w:color w:val="000000"/>
                <w:kern w:val="0"/>
              </w:rPr>
              <w:t>插件可以将平台资源直接插入</w:t>
            </w:r>
            <w:r w:rsidRPr="00A13BA7">
              <w:rPr>
                <w:color w:val="000000"/>
                <w:kern w:val="0"/>
              </w:rPr>
              <w:t>PPT</w:t>
            </w:r>
            <w:r w:rsidRPr="00A13BA7">
              <w:rPr>
                <w:color w:val="000000"/>
                <w:kern w:val="0"/>
              </w:rPr>
              <w:t>教学课件，实现资源与平台深度融合，方便教师备课。</w:t>
            </w:r>
            <w:r w:rsidRPr="00A13BA7">
              <w:rPr>
                <w:color w:val="000000"/>
                <w:kern w:val="0"/>
              </w:rPr>
              <w:br/>
              <w:t xml:space="preserve">6) </w:t>
            </w:r>
            <w:r w:rsidRPr="00A13BA7">
              <w:rPr>
                <w:color w:val="000000"/>
                <w:kern w:val="0"/>
              </w:rPr>
              <w:t>平台支持多种格式文件（</w:t>
            </w:r>
            <w:r w:rsidRPr="00A13BA7">
              <w:rPr>
                <w:color w:val="000000"/>
                <w:kern w:val="0"/>
              </w:rPr>
              <w:t>unity3d</w:t>
            </w:r>
            <w:r w:rsidRPr="00A13BA7">
              <w:rPr>
                <w:color w:val="000000"/>
                <w:kern w:val="0"/>
              </w:rPr>
              <w:t>、动画、视频、文档、图片）的上传与播放，支持大文件断点续传。</w:t>
            </w:r>
            <w:r w:rsidRPr="00A13BA7">
              <w:rPr>
                <w:color w:val="000000"/>
                <w:kern w:val="0"/>
              </w:rPr>
              <w:br/>
              <w:t xml:space="preserve">7) </w:t>
            </w:r>
            <w:r w:rsidRPr="00A13BA7">
              <w:rPr>
                <w:color w:val="000000"/>
                <w:kern w:val="0"/>
              </w:rPr>
              <w:t>支持课程教学流程管理，可在课程学习过程中添加随堂测试练习。</w:t>
            </w:r>
            <w:r w:rsidRPr="00A13BA7">
              <w:rPr>
                <w:color w:val="000000"/>
                <w:kern w:val="0"/>
              </w:rPr>
              <w:br/>
              <w:t xml:space="preserve">8) </w:t>
            </w:r>
            <w:r w:rsidRPr="00A13BA7">
              <w:rPr>
                <w:color w:val="000000"/>
                <w:kern w:val="0"/>
              </w:rPr>
              <w:t>教师可以灵活设置测试练习的学生答题条件：限制答题时间、是否允许匿名答题、是否允许反复答题、查看答案的时机。</w:t>
            </w:r>
            <w:r w:rsidRPr="00A13BA7">
              <w:rPr>
                <w:color w:val="000000"/>
                <w:kern w:val="0"/>
              </w:rPr>
              <w:br/>
              <w:t xml:space="preserve">9) </w:t>
            </w:r>
            <w:r w:rsidRPr="00A13BA7">
              <w:rPr>
                <w:color w:val="000000"/>
                <w:kern w:val="0"/>
              </w:rPr>
              <w:t>测试练习支持三种生成方式，题库自动组卷、题库手动选题和自由编辑文本自动生成题目。自动组卷，可从题库随机抽选题目，并且可以自定义各题型出题数量以及各题型的单题分数，方便快捷，一键生成。题库选题，从题库中挑选题目，可根据题库课程分类、知识点、题型、认知维度和关键字快速筛选，</w:t>
            </w:r>
            <w:proofErr w:type="gramStart"/>
            <w:r w:rsidRPr="00A13BA7">
              <w:rPr>
                <w:color w:val="000000"/>
                <w:kern w:val="0"/>
              </w:rPr>
              <w:t>快捷组卷</w:t>
            </w:r>
            <w:proofErr w:type="gramEnd"/>
            <w:r w:rsidRPr="00A13BA7">
              <w:rPr>
                <w:color w:val="000000"/>
                <w:kern w:val="0"/>
              </w:rPr>
              <w:t>。可直接从</w:t>
            </w:r>
            <w:r w:rsidRPr="00A13BA7">
              <w:rPr>
                <w:color w:val="000000"/>
                <w:kern w:val="0"/>
              </w:rPr>
              <w:t>Word</w:t>
            </w:r>
            <w:r w:rsidRPr="00A13BA7">
              <w:rPr>
                <w:color w:val="000000"/>
                <w:kern w:val="0"/>
              </w:rPr>
              <w:t>复制文本题目</w:t>
            </w:r>
            <w:proofErr w:type="gramStart"/>
            <w:r w:rsidRPr="00A13BA7">
              <w:rPr>
                <w:color w:val="000000"/>
                <w:kern w:val="0"/>
              </w:rPr>
              <w:t>极速组卷</w:t>
            </w:r>
            <w:proofErr w:type="gramEnd"/>
            <w:r w:rsidRPr="00A13BA7">
              <w:rPr>
                <w:color w:val="000000"/>
                <w:kern w:val="0"/>
              </w:rPr>
              <w:t>，支持单选题、多选题和判断题文本导入，可通过题型标签或题目序号自动识别题干，选择题可通过换行或选项标识（</w:t>
            </w:r>
            <w:r w:rsidRPr="00A13BA7">
              <w:rPr>
                <w:color w:val="000000"/>
                <w:kern w:val="0"/>
              </w:rPr>
              <w:t>A\B\C\D</w:t>
            </w:r>
            <w:r w:rsidRPr="00A13BA7">
              <w:rPr>
                <w:color w:val="000000"/>
                <w:kern w:val="0"/>
              </w:rPr>
              <w:t>）自动识别选项，选择题与判断题可直接在题干括号中编辑正确答案自动识别，自由编辑文本生成题目可实时预览。</w:t>
            </w:r>
            <w:r w:rsidRPr="00A13BA7">
              <w:rPr>
                <w:color w:val="000000"/>
                <w:kern w:val="0"/>
              </w:rPr>
              <w:br/>
              <w:t xml:space="preserve">10) </w:t>
            </w:r>
            <w:r w:rsidRPr="00A13BA7">
              <w:rPr>
                <w:color w:val="000000"/>
                <w:kern w:val="0"/>
              </w:rPr>
              <w:t>教师可以查看测试练习中学生答题成绩详情和数据统计。</w:t>
            </w:r>
            <w:r w:rsidRPr="00A13BA7">
              <w:rPr>
                <w:color w:val="000000"/>
                <w:kern w:val="0"/>
              </w:rPr>
              <w:br/>
              <w:t xml:space="preserve">11) </w:t>
            </w:r>
            <w:r w:rsidRPr="00A13BA7">
              <w:rPr>
                <w:color w:val="000000"/>
                <w:kern w:val="0"/>
              </w:rPr>
              <w:t>教师可以查看投票问卷的统计信息和图表。</w:t>
            </w:r>
            <w:r w:rsidRPr="00A13BA7">
              <w:rPr>
                <w:color w:val="000000"/>
                <w:kern w:val="0"/>
              </w:rPr>
              <w:br/>
              <w:t xml:space="preserve">12) </w:t>
            </w:r>
            <w:r w:rsidRPr="00A13BA7">
              <w:rPr>
                <w:color w:val="000000"/>
                <w:kern w:val="0"/>
              </w:rPr>
              <w:t>教师可以创建发布课外作业，对学生的回答情况进行评价，可将优秀的回答推荐给全班学生查看学习。</w:t>
            </w:r>
            <w:r w:rsidRPr="00A13BA7">
              <w:rPr>
                <w:color w:val="000000"/>
                <w:kern w:val="0"/>
              </w:rPr>
              <w:br/>
              <w:t xml:space="preserve">13) </w:t>
            </w:r>
            <w:r w:rsidRPr="00A13BA7">
              <w:rPr>
                <w:color w:val="000000"/>
                <w:kern w:val="0"/>
              </w:rPr>
              <w:t>分组教学：教师</w:t>
            </w:r>
            <w:proofErr w:type="gramStart"/>
            <w:r w:rsidRPr="00A13BA7">
              <w:rPr>
                <w:color w:val="000000"/>
                <w:kern w:val="0"/>
              </w:rPr>
              <w:t>可以对课群</w:t>
            </w:r>
            <w:proofErr w:type="gramEnd"/>
            <w:r w:rsidRPr="00A13BA7">
              <w:rPr>
                <w:color w:val="000000"/>
                <w:kern w:val="0"/>
              </w:rPr>
              <w:t>内学生进行分组管理，组织发布小组评价。</w:t>
            </w:r>
            <w:r w:rsidRPr="00A13BA7">
              <w:rPr>
                <w:color w:val="000000"/>
                <w:kern w:val="0"/>
              </w:rPr>
              <w:br/>
              <w:t xml:space="preserve">14) </w:t>
            </w:r>
            <w:r w:rsidRPr="00A13BA7">
              <w:rPr>
                <w:color w:val="000000"/>
                <w:kern w:val="0"/>
              </w:rPr>
              <w:t>支持教师将自己的课程内容进行校内分享，并且可以查看与引用其他教师分享的课程内容。</w:t>
            </w:r>
            <w:r w:rsidRPr="00A13BA7">
              <w:rPr>
                <w:color w:val="000000"/>
                <w:kern w:val="0"/>
              </w:rPr>
              <w:br/>
              <w:t>3.1.2</w:t>
            </w:r>
            <w:r w:rsidRPr="00A13BA7">
              <w:rPr>
                <w:color w:val="000000"/>
                <w:kern w:val="0"/>
              </w:rPr>
              <w:t>课</w:t>
            </w:r>
            <w:proofErr w:type="gramStart"/>
            <w:r w:rsidRPr="00A13BA7">
              <w:rPr>
                <w:color w:val="000000"/>
                <w:kern w:val="0"/>
              </w:rPr>
              <w:t>群数据</w:t>
            </w:r>
            <w:proofErr w:type="gramEnd"/>
            <w:r w:rsidRPr="00A13BA7">
              <w:rPr>
                <w:color w:val="000000"/>
                <w:kern w:val="0"/>
              </w:rPr>
              <w:br/>
              <w:t xml:space="preserve">1) </w:t>
            </w:r>
            <w:r w:rsidRPr="00A13BA7">
              <w:rPr>
                <w:color w:val="000000"/>
                <w:kern w:val="0"/>
              </w:rPr>
              <w:t>课群学生数据汇总统计报表：教师可以查看学生考勤明细、测试练习成绩明细、课外作业成绩明细、日常表现得分明细的教学活动数据详情。</w:t>
            </w:r>
            <w:r w:rsidRPr="00A13BA7">
              <w:rPr>
                <w:color w:val="000000"/>
                <w:kern w:val="0"/>
              </w:rPr>
              <w:br/>
              <w:t xml:space="preserve">2) </w:t>
            </w:r>
            <w:r w:rsidRPr="00A13BA7">
              <w:rPr>
                <w:color w:val="000000"/>
                <w:kern w:val="0"/>
              </w:rPr>
              <w:t>课群学生数据导出：教师可以设置各项教学活动成绩权重占比，导出课群学生成绩明细。</w:t>
            </w:r>
            <w:r w:rsidRPr="00A13BA7">
              <w:rPr>
                <w:color w:val="000000"/>
                <w:kern w:val="0"/>
              </w:rPr>
              <w:br/>
              <w:t xml:space="preserve">3) </w:t>
            </w:r>
            <w:r w:rsidRPr="00A13BA7">
              <w:rPr>
                <w:color w:val="000000"/>
                <w:kern w:val="0"/>
              </w:rPr>
              <w:t>课</w:t>
            </w:r>
            <w:proofErr w:type="gramStart"/>
            <w:r w:rsidRPr="00A13BA7">
              <w:rPr>
                <w:color w:val="000000"/>
                <w:kern w:val="0"/>
              </w:rPr>
              <w:t>群综合</w:t>
            </w:r>
            <w:proofErr w:type="gramEnd"/>
            <w:r w:rsidRPr="00A13BA7">
              <w:rPr>
                <w:color w:val="000000"/>
                <w:kern w:val="0"/>
              </w:rPr>
              <w:t>数据报表：支持展示</w:t>
            </w:r>
            <w:proofErr w:type="gramStart"/>
            <w:r w:rsidRPr="00A13BA7">
              <w:rPr>
                <w:color w:val="000000"/>
                <w:kern w:val="0"/>
              </w:rPr>
              <w:t>课群总出勤率</w:t>
            </w:r>
            <w:proofErr w:type="gramEnd"/>
            <w:r w:rsidRPr="00A13BA7">
              <w:rPr>
                <w:color w:val="000000"/>
                <w:kern w:val="0"/>
              </w:rPr>
              <w:t>，各项教学活动成果统计和综合成绩统计图表。</w:t>
            </w:r>
            <w:r w:rsidRPr="00A13BA7">
              <w:rPr>
                <w:color w:val="000000"/>
                <w:kern w:val="0"/>
              </w:rPr>
              <w:br/>
            </w:r>
            <w:r w:rsidRPr="00A13BA7">
              <w:rPr>
                <w:color w:val="000000"/>
                <w:kern w:val="0"/>
              </w:rPr>
              <w:lastRenderedPageBreak/>
              <w:t>3.1.3</w:t>
            </w:r>
            <w:r w:rsidRPr="00A13BA7">
              <w:rPr>
                <w:color w:val="000000"/>
                <w:kern w:val="0"/>
              </w:rPr>
              <w:t>我的云盘</w:t>
            </w:r>
            <w:r w:rsidRPr="00A13BA7">
              <w:rPr>
                <w:color w:val="000000"/>
                <w:kern w:val="0"/>
              </w:rPr>
              <w:br/>
              <w:t xml:space="preserve">1) </w:t>
            </w:r>
            <w:r w:rsidRPr="00A13BA7">
              <w:rPr>
                <w:color w:val="000000"/>
                <w:kern w:val="0"/>
              </w:rPr>
              <w:t>教师可以批量上传文件到</w:t>
            </w:r>
            <w:r w:rsidRPr="00A13BA7">
              <w:rPr>
                <w:color w:val="000000"/>
                <w:kern w:val="0"/>
              </w:rPr>
              <w:t>“</w:t>
            </w:r>
            <w:r w:rsidRPr="00A13BA7">
              <w:rPr>
                <w:color w:val="000000"/>
                <w:kern w:val="0"/>
              </w:rPr>
              <w:t>我的云盘</w:t>
            </w:r>
            <w:r w:rsidRPr="00A13BA7">
              <w:rPr>
                <w:color w:val="000000"/>
                <w:kern w:val="0"/>
              </w:rPr>
              <w:t>”</w:t>
            </w:r>
            <w:r w:rsidRPr="00A13BA7">
              <w:rPr>
                <w:color w:val="000000"/>
                <w:kern w:val="0"/>
              </w:rPr>
              <w:t>，且支持直接从桌面拖拽文件上传；云盘中支持自由创建目录层级</w:t>
            </w:r>
            <w:r w:rsidRPr="00A13BA7">
              <w:rPr>
                <w:color w:val="000000"/>
                <w:kern w:val="0"/>
              </w:rPr>
              <w:t>,</w:t>
            </w:r>
            <w:r w:rsidRPr="00A13BA7">
              <w:rPr>
                <w:color w:val="000000"/>
                <w:kern w:val="0"/>
              </w:rPr>
              <w:t>云盘文件列表支持平铺显示与列表显示切换；支持文件下载、删除、重命名、复制操作。</w:t>
            </w:r>
            <w:r w:rsidRPr="00A13BA7">
              <w:rPr>
                <w:color w:val="000000"/>
                <w:kern w:val="0"/>
              </w:rPr>
              <w:br/>
              <w:t xml:space="preserve">2) </w:t>
            </w:r>
            <w:r w:rsidRPr="00A13BA7">
              <w:rPr>
                <w:color w:val="000000"/>
                <w:kern w:val="0"/>
              </w:rPr>
              <w:t>教师可以从课程包、资源库中直接导入资源到云盘里面使用。</w:t>
            </w:r>
            <w:r w:rsidRPr="00A13BA7">
              <w:rPr>
                <w:color w:val="000000"/>
                <w:kern w:val="0"/>
              </w:rPr>
              <w:br/>
              <w:t xml:space="preserve">3) </w:t>
            </w:r>
            <w:r w:rsidRPr="00A13BA7">
              <w:rPr>
                <w:color w:val="000000"/>
                <w:kern w:val="0"/>
              </w:rPr>
              <w:t>单个教师云盘存储空间最大支持</w:t>
            </w:r>
            <w:r w:rsidRPr="00A13BA7">
              <w:rPr>
                <w:color w:val="000000"/>
                <w:kern w:val="0"/>
              </w:rPr>
              <w:t>5G</w:t>
            </w:r>
            <w:r w:rsidRPr="00A13BA7">
              <w:rPr>
                <w:color w:val="000000"/>
                <w:kern w:val="0"/>
              </w:rPr>
              <w:t>。</w:t>
            </w:r>
            <w:r w:rsidRPr="00A13BA7">
              <w:rPr>
                <w:color w:val="000000"/>
                <w:kern w:val="0"/>
              </w:rPr>
              <w:br/>
              <w:t xml:space="preserve">4) </w:t>
            </w:r>
            <w:r w:rsidRPr="00A13BA7">
              <w:rPr>
                <w:color w:val="000000"/>
                <w:kern w:val="0"/>
              </w:rPr>
              <w:t>云</w:t>
            </w:r>
            <w:proofErr w:type="gramStart"/>
            <w:r w:rsidRPr="00A13BA7">
              <w:rPr>
                <w:color w:val="000000"/>
                <w:kern w:val="0"/>
              </w:rPr>
              <w:t>盘支持</w:t>
            </w:r>
            <w:proofErr w:type="gramEnd"/>
            <w:r w:rsidRPr="00A13BA7">
              <w:rPr>
                <w:color w:val="000000"/>
                <w:kern w:val="0"/>
              </w:rPr>
              <w:t>MP4</w:t>
            </w:r>
            <w:r w:rsidRPr="00A13BA7">
              <w:rPr>
                <w:color w:val="000000"/>
                <w:kern w:val="0"/>
              </w:rPr>
              <w:t>格式的视频在线播放。</w:t>
            </w:r>
            <w:r w:rsidRPr="00A13BA7">
              <w:rPr>
                <w:color w:val="000000"/>
                <w:kern w:val="0"/>
              </w:rPr>
              <w:br/>
              <w:t>3.1.4</w:t>
            </w:r>
            <w:r w:rsidRPr="00A13BA7">
              <w:rPr>
                <w:color w:val="000000"/>
                <w:kern w:val="0"/>
              </w:rPr>
              <w:t>我的题库</w:t>
            </w:r>
            <w:r w:rsidRPr="00A13BA7">
              <w:rPr>
                <w:color w:val="000000"/>
                <w:kern w:val="0"/>
              </w:rPr>
              <w:br/>
              <w:t xml:space="preserve">1) </w:t>
            </w:r>
            <w:r w:rsidRPr="00A13BA7">
              <w:rPr>
                <w:color w:val="000000"/>
                <w:kern w:val="0"/>
              </w:rPr>
              <w:t>教师可以从本地按照格式一键导入题目，自由编辑文本自动生成题目。支持设置题目所属课程，知识点，难易程度、认知维度</w:t>
            </w:r>
            <w:proofErr w:type="gramStart"/>
            <w:r w:rsidRPr="00A13BA7">
              <w:rPr>
                <w:color w:val="000000"/>
                <w:kern w:val="0"/>
              </w:rPr>
              <w:t>与答案</w:t>
            </w:r>
            <w:proofErr w:type="gramEnd"/>
            <w:r w:rsidRPr="00A13BA7">
              <w:rPr>
                <w:color w:val="000000"/>
                <w:kern w:val="0"/>
              </w:rPr>
              <w:t>解析。</w:t>
            </w:r>
            <w:r w:rsidRPr="00A13BA7">
              <w:rPr>
                <w:color w:val="000000"/>
                <w:kern w:val="0"/>
              </w:rPr>
              <w:br/>
              <w:t xml:space="preserve">2) </w:t>
            </w:r>
            <w:r w:rsidRPr="00A13BA7">
              <w:rPr>
                <w:color w:val="000000"/>
                <w:kern w:val="0"/>
              </w:rPr>
              <w:t>支持按课程、知识点、题型、难易程度、认知维度、组卷数与关键字等条件检索题库题目。</w:t>
            </w:r>
            <w:r w:rsidRPr="00A13BA7">
              <w:rPr>
                <w:color w:val="000000"/>
                <w:kern w:val="0"/>
              </w:rPr>
              <w:br/>
              <w:t xml:space="preserve">3) </w:t>
            </w:r>
            <w:r w:rsidRPr="00A13BA7">
              <w:rPr>
                <w:color w:val="000000"/>
                <w:kern w:val="0"/>
              </w:rPr>
              <w:t>支持教师从题库随机抽选题目，或手动选择题目，快速组卷。</w:t>
            </w:r>
            <w:r w:rsidRPr="00A13BA7">
              <w:rPr>
                <w:color w:val="000000"/>
                <w:kern w:val="0"/>
              </w:rPr>
              <w:br/>
              <w:t>3.1.5</w:t>
            </w:r>
            <w:r w:rsidRPr="00A13BA7">
              <w:rPr>
                <w:color w:val="000000"/>
                <w:kern w:val="0"/>
              </w:rPr>
              <w:t>课程包</w:t>
            </w:r>
            <w:r w:rsidRPr="00A13BA7">
              <w:rPr>
                <w:color w:val="000000"/>
                <w:kern w:val="0"/>
              </w:rPr>
              <w:br/>
              <w:t xml:space="preserve">1) </w:t>
            </w:r>
            <w:r w:rsidRPr="00A13BA7">
              <w:rPr>
                <w:color w:val="000000"/>
                <w:kern w:val="0"/>
              </w:rPr>
              <w:t>支持课程包按照专业分类显示</w:t>
            </w:r>
            <w:r w:rsidRPr="00A13BA7">
              <w:rPr>
                <w:color w:val="000000"/>
                <w:kern w:val="0"/>
              </w:rPr>
              <w:t>,</w:t>
            </w:r>
            <w:r w:rsidRPr="00A13BA7">
              <w:rPr>
                <w:color w:val="000000"/>
                <w:kern w:val="0"/>
              </w:rPr>
              <w:t>课程</w:t>
            </w:r>
            <w:proofErr w:type="gramStart"/>
            <w:r w:rsidRPr="00A13BA7">
              <w:rPr>
                <w:color w:val="000000"/>
                <w:kern w:val="0"/>
              </w:rPr>
              <w:t>包内容</w:t>
            </w:r>
            <w:proofErr w:type="gramEnd"/>
            <w:r w:rsidRPr="00A13BA7">
              <w:rPr>
                <w:color w:val="000000"/>
                <w:kern w:val="0"/>
              </w:rPr>
              <w:t>支持树状结构显示</w:t>
            </w:r>
            <w:r w:rsidRPr="00A13BA7">
              <w:rPr>
                <w:color w:val="000000"/>
                <w:kern w:val="0"/>
              </w:rPr>
              <w:t>,</w:t>
            </w:r>
            <w:r w:rsidRPr="00A13BA7">
              <w:rPr>
                <w:color w:val="000000"/>
                <w:kern w:val="0"/>
              </w:rPr>
              <w:t>便于查看，资源内容支持平铺和列表显示。</w:t>
            </w:r>
            <w:r w:rsidRPr="00A13BA7">
              <w:rPr>
                <w:color w:val="000000"/>
                <w:kern w:val="0"/>
              </w:rPr>
              <w:br/>
              <w:t xml:space="preserve">2) </w:t>
            </w:r>
            <w:r w:rsidRPr="00A13BA7">
              <w:rPr>
                <w:color w:val="000000"/>
                <w:kern w:val="0"/>
              </w:rPr>
              <w:t>课程</w:t>
            </w:r>
            <w:proofErr w:type="gramStart"/>
            <w:r w:rsidRPr="00A13BA7">
              <w:rPr>
                <w:color w:val="000000"/>
                <w:kern w:val="0"/>
              </w:rPr>
              <w:t>包文件</w:t>
            </w:r>
            <w:proofErr w:type="gramEnd"/>
            <w:r w:rsidRPr="00A13BA7">
              <w:rPr>
                <w:color w:val="000000"/>
                <w:kern w:val="0"/>
              </w:rPr>
              <w:t>支持在线下载，文件下载后会调用专用播放器打开。</w:t>
            </w:r>
            <w:r w:rsidRPr="00A13BA7">
              <w:rPr>
                <w:color w:val="000000"/>
                <w:kern w:val="0"/>
              </w:rPr>
              <w:br/>
              <w:t>3.1.6</w:t>
            </w:r>
            <w:r w:rsidRPr="00A13BA7">
              <w:rPr>
                <w:color w:val="000000"/>
                <w:kern w:val="0"/>
              </w:rPr>
              <w:t>资源库</w:t>
            </w:r>
            <w:r w:rsidRPr="00A13BA7">
              <w:rPr>
                <w:color w:val="000000"/>
                <w:kern w:val="0"/>
              </w:rPr>
              <w:br/>
              <w:t xml:space="preserve">1) </w:t>
            </w:r>
            <w:r w:rsidRPr="00A13BA7">
              <w:rPr>
                <w:color w:val="000000"/>
                <w:kern w:val="0"/>
              </w:rPr>
              <w:t>教师可以按照专业、标签查询或按照关键字模糊查询检索资源库资源。</w:t>
            </w:r>
            <w:r w:rsidRPr="00A13BA7">
              <w:rPr>
                <w:color w:val="000000"/>
                <w:kern w:val="0"/>
              </w:rPr>
              <w:br/>
              <w:t xml:space="preserve">2) </w:t>
            </w:r>
            <w:r w:rsidRPr="00A13BA7">
              <w:rPr>
                <w:color w:val="000000"/>
                <w:kern w:val="0"/>
              </w:rPr>
              <w:t>资源文件下载后，资源库自动标记下载完毕的资源</w:t>
            </w:r>
            <w:r w:rsidRPr="00A13BA7">
              <w:rPr>
                <w:color w:val="000000"/>
                <w:kern w:val="0"/>
              </w:rPr>
              <w:t>,</w:t>
            </w:r>
            <w:r w:rsidRPr="00A13BA7">
              <w:rPr>
                <w:color w:val="000000"/>
                <w:kern w:val="0"/>
              </w:rPr>
              <w:t>方便查看。</w:t>
            </w:r>
            <w:r w:rsidRPr="00A13BA7">
              <w:rPr>
                <w:color w:val="000000"/>
                <w:kern w:val="0"/>
              </w:rPr>
              <w:br/>
              <w:t xml:space="preserve">3) </w:t>
            </w:r>
            <w:r w:rsidRPr="00A13BA7">
              <w:rPr>
                <w:color w:val="000000"/>
                <w:kern w:val="0"/>
              </w:rPr>
              <w:t>资源</w:t>
            </w:r>
            <w:proofErr w:type="gramStart"/>
            <w:r w:rsidRPr="00A13BA7">
              <w:rPr>
                <w:color w:val="000000"/>
                <w:kern w:val="0"/>
              </w:rPr>
              <w:t>库资源</w:t>
            </w:r>
            <w:proofErr w:type="gramEnd"/>
            <w:r w:rsidRPr="00A13BA7">
              <w:rPr>
                <w:color w:val="000000"/>
                <w:kern w:val="0"/>
              </w:rPr>
              <w:t>可直接复制到教师云盘或课程内容中。</w:t>
            </w:r>
            <w:r w:rsidRPr="00A13BA7">
              <w:rPr>
                <w:color w:val="000000"/>
                <w:kern w:val="0"/>
              </w:rPr>
              <w:br/>
              <w:t>3.2</w:t>
            </w:r>
            <w:r w:rsidRPr="00A13BA7">
              <w:rPr>
                <w:color w:val="000000"/>
                <w:kern w:val="0"/>
              </w:rPr>
              <w:t>授课软件（</w:t>
            </w:r>
            <w:r w:rsidRPr="00A13BA7">
              <w:rPr>
                <w:color w:val="000000"/>
                <w:kern w:val="0"/>
              </w:rPr>
              <w:t>PC</w:t>
            </w:r>
            <w:r w:rsidRPr="00A13BA7">
              <w:rPr>
                <w:color w:val="000000"/>
                <w:kern w:val="0"/>
              </w:rPr>
              <w:t>端）</w:t>
            </w:r>
            <w:r w:rsidRPr="00A13BA7">
              <w:rPr>
                <w:color w:val="000000"/>
                <w:kern w:val="0"/>
              </w:rPr>
              <w:br/>
              <w:t xml:space="preserve">1) </w:t>
            </w:r>
            <w:r w:rsidRPr="00A13BA7">
              <w:rPr>
                <w:color w:val="000000"/>
                <w:kern w:val="0"/>
              </w:rPr>
              <w:t>支持教师通过移动端扫描</w:t>
            </w:r>
            <w:proofErr w:type="gramStart"/>
            <w:r w:rsidRPr="00A13BA7">
              <w:rPr>
                <w:color w:val="000000"/>
                <w:kern w:val="0"/>
              </w:rPr>
              <w:t>二维码登录</w:t>
            </w:r>
            <w:proofErr w:type="gramEnd"/>
            <w:r w:rsidRPr="00A13BA7">
              <w:rPr>
                <w:color w:val="000000"/>
                <w:kern w:val="0"/>
              </w:rPr>
              <w:t>。</w:t>
            </w:r>
            <w:r w:rsidRPr="00A13BA7">
              <w:rPr>
                <w:color w:val="000000"/>
                <w:kern w:val="0"/>
              </w:rPr>
              <w:br/>
              <w:t xml:space="preserve">2) </w:t>
            </w:r>
            <w:r w:rsidRPr="00A13BA7">
              <w:rPr>
                <w:color w:val="000000"/>
                <w:kern w:val="0"/>
              </w:rPr>
              <w:t>显示模式支持放大显示和缩小隐藏。</w:t>
            </w:r>
            <w:r w:rsidRPr="00A13BA7">
              <w:rPr>
                <w:color w:val="000000"/>
                <w:kern w:val="0"/>
              </w:rPr>
              <w:br/>
              <w:t xml:space="preserve">3) </w:t>
            </w:r>
            <w:r w:rsidRPr="00A13BA7">
              <w:rPr>
                <w:color w:val="000000"/>
                <w:kern w:val="0"/>
              </w:rPr>
              <w:t>支持以快捷方式显示和隐藏</w:t>
            </w:r>
            <w:r w:rsidRPr="00A13BA7">
              <w:rPr>
                <w:color w:val="000000"/>
                <w:kern w:val="0"/>
              </w:rPr>
              <w:t>windows</w:t>
            </w:r>
            <w:r w:rsidRPr="00A13BA7">
              <w:rPr>
                <w:color w:val="000000"/>
                <w:kern w:val="0"/>
              </w:rPr>
              <w:t>桌面</w:t>
            </w:r>
            <w:r w:rsidRPr="00A13BA7">
              <w:rPr>
                <w:color w:val="000000"/>
                <w:kern w:val="0"/>
              </w:rPr>
              <w:t>,</w:t>
            </w:r>
            <w:r w:rsidRPr="00A13BA7">
              <w:rPr>
                <w:color w:val="000000"/>
                <w:kern w:val="0"/>
              </w:rPr>
              <w:t>方便在教学过程中快速切换教学软件。</w:t>
            </w:r>
            <w:r w:rsidRPr="00A13BA7">
              <w:rPr>
                <w:color w:val="000000"/>
                <w:kern w:val="0"/>
              </w:rPr>
              <w:br/>
              <w:t xml:space="preserve">4) </w:t>
            </w:r>
            <w:r w:rsidRPr="00A13BA7">
              <w:rPr>
                <w:color w:val="000000"/>
                <w:kern w:val="0"/>
              </w:rPr>
              <w:t>画笔功能：可以在</w:t>
            </w:r>
            <w:r w:rsidRPr="00A13BA7">
              <w:rPr>
                <w:color w:val="000000"/>
                <w:kern w:val="0"/>
              </w:rPr>
              <w:t>PPT</w:t>
            </w:r>
            <w:r w:rsidRPr="00A13BA7">
              <w:rPr>
                <w:color w:val="000000"/>
                <w:kern w:val="0"/>
              </w:rPr>
              <w:t>展示过程中</w:t>
            </w:r>
            <w:r w:rsidRPr="00A13BA7">
              <w:rPr>
                <w:color w:val="000000"/>
                <w:kern w:val="0"/>
              </w:rPr>
              <w:t>,</w:t>
            </w:r>
            <w:r w:rsidRPr="00A13BA7">
              <w:rPr>
                <w:color w:val="000000"/>
                <w:kern w:val="0"/>
              </w:rPr>
              <w:t>随时手写标注</w:t>
            </w:r>
            <w:r w:rsidRPr="00A13BA7">
              <w:rPr>
                <w:color w:val="000000"/>
                <w:kern w:val="0"/>
              </w:rPr>
              <w:t>,</w:t>
            </w:r>
            <w:r w:rsidRPr="00A13BA7">
              <w:rPr>
                <w:color w:val="000000"/>
                <w:kern w:val="0"/>
              </w:rPr>
              <w:t>方便教学讲解。支持各种粗细自定义的线条</w:t>
            </w:r>
            <w:r w:rsidRPr="00A13BA7">
              <w:rPr>
                <w:color w:val="000000"/>
                <w:kern w:val="0"/>
              </w:rPr>
              <w:t>,</w:t>
            </w:r>
            <w:r w:rsidRPr="00A13BA7">
              <w:rPr>
                <w:color w:val="000000"/>
                <w:kern w:val="0"/>
              </w:rPr>
              <w:t>线条颜色</w:t>
            </w:r>
            <w:r w:rsidRPr="00A13BA7">
              <w:rPr>
                <w:color w:val="000000"/>
                <w:kern w:val="0"/>
              </w:rPr>
              <w:t>,</w:t>
            </w:r>
            <w:r w:rsidRPr="00A13BA7">
              <w:rPr>
                <w:color w:val="000000"/>
                <w:kern w:val="0"/>
              </w:rPr>
              <w:t>橡皮擦</w:t>
            </w:r>
            <w:r w:rsidRPr="00A13BA7">
              <w:rPr>
                <w:color w:val="000000"/>
                <w:kern w:val="0"/>
              </w:rPr>
              <w:t>,</w:t>
            </w:r>
            <w:r w:rsidRPr="00A13BA7">
              <w:rPr>
                <w:color w:val="000000"/>
                <w:kern w:val="0"/>
              </w:rPr>
              <w:t>快捷启动项。</w:t>
            </w:r>
            <w:r w:rsidRPr="00A13BA7">
              <w:rPr>
                <w:color w:val="000000"/>
                <w:kern w:val="0"/>
              </w:rPr>
              <w:br/>
              <w:t xml:space="preserve">5) </w:t>
            </w:r>
            <w:r w:rsidRPr="00A13BA7">
              <w:rPr>
                <w:color w:val="000000"/>
                <w:kern w:val="0"/>
              </w:rPr>
              <w:t>支持教师课堂实时考勤，教师可以手动记录考勤或学生通过扫描签到码签到。</w:t>
            </w:r>
            <w:r w:rsidRPr="00A13BA7">
              <w:rPr>
                <w:color w:val="000000"/>
                <w:kern w:val="0"/>
              </w:rPr>
              <w:br/>
              <w:t xml:space="preserve">6) </w:t>
            </w:r>
            <w:r w:rsidRPr="00A13BA7">
              <w:rPr>
                <w:color w:val="000000"/>
                <w:kern w:val="0"/>
              </w:rPr>
              <w:t>支持教师对学生课堂行为表现进行加减分</w:t>
            </w:r>
            <w:r w:rsidRPr="00A13BA7">
              <w:rPr>
                <w:color w:val="000000"/>
                <w:kern w:val="0"/>
              </w:rPr>
              <w:t>,</w:t>
            </w:r>
            <w:r w:rsidRPr="00A13BA7">
              <w:rPr>
                <w:color w:val="000000"/>
                <w:kern w:val="0"/>
              </w:rPr>
              <w:t>教师可以随机选人或者手动选人</w:t>
            </w:r>
            <w:r w:rsidRPr="00A13BA7">
              <w:rPr>
                <w:color w:val="000000"/>
                <w:kern w:val="0"/>
              </w:rPr>
              <w:t>,</w:t>
            </w:r>
            <w:r w:rsidRPr="00A13BA7">
              <w:rPr>
                <w:color w:val="000000"/>
                <w:kern w:val="0"/>
              </w:rPr>
              <w:t>同时在课堂光荣榜中展示学生得分排行。</w:t>
            </w:r>
            <w:r w:rsidRPr="00A13BA7">
              <w:rPr>
                <w:color w:val="000000"/>
                <w:kern w:val="0"/>
              </w:rPr>
              <w:br/>
              <w:t xml:space="preserve">7) </w:t>
            </w:r>
            <w:r w:rsidRPr="00A13BA7">
              <w:rPr>
                <w:color w:val="000000"/>
                <w:kern w:val="0"/>
              </w:rPr>
              <w:t>支持教师备课内容体系化呈现，一键下载播放课件教材等资源。</w:t>
            </w:r>
            <w:r w:rsidRPr="00A13BA7">
              <w:rPr>
                <w:color w:val="000000"/>
                <w:kern w:val="0"/>
              </w:rPr>
              <w:br/>
              <w:t xml:space="preserve">8) </w:t>
            </w:r>
            <w:r w:rsidRPr="00A13BA7">
              <w:rPr>
                <w:color w:val="000000"/>
                <w:kern w:val="0"/>
              </w:rPr>
              <w:t>支持教师在线发布测试练习、投票问卷，通过互动答题，实时掌握教学效果。</w:t>
            </w:r>
            <w:r w:rsidRPr="00A13BA7">
              <w:rPr>
                <w:color w:val="000000"/>
                <w:kern w:val="0"/>
              </w:rPr>
              <w:br/>
              <w:t xml:space="preserve">9) </w:t>
            </w:r>
            <w:r w:rsidRPr="00A13BA7">
              <w:rPr>
                <w:color w:val="000000"/>
                <w:kern w:val="0"/>
              </w:rPr>
              <w:t>支持教师查看测试练习每题的正确率以及每题的学生答题情况。</w:t>
            </w:r>
            <w:r w:rsidRPr="00A13BA7">
              <w:rPr>
                <w:color w:val="000000"/>
                <w:kern w:val="0"/>
              </w:rPr>
              <w:br/>
              <w:t xml:space="preserve">10) </w:t>
            </w:r>
            <w:r w:rsidRPr="00A13BA7">
              <w:rPr>
                <w:color w:val="000000"/>
                <w:kern w:val="0"/>
              </w:rPr>
              <w:t>支持教师在课堂中实时发起不记名投票。</w:t>
            </w:r>
            <w:r w:rsidRPr="00A13BA7">
              <w:rPr>
                <w:color w:val="000000"/>
                <w:kern w:val="0"/>
              </w:rPr>
              <w:br/>
              <w:t xml:space="preserve">11) </w:t>
            </w:r>
            <w:r w:rsidRPr="00A13BA7">
              <w:rPr>
                <w:color w:val="000000"/>
                <w:kern w:val="0"/>
              </w:rPr>
              <w:t>支持教师查看学生课外作业的回答情况。</w:t>
            </w:r>
            <w:r w:rsidRPr="00A13BA7">
              <w:rPr>
                <w:color w:val="000000"/>
                <w:kern w:val="0"/>
              </w:rPr>
              <w:br/>
              <w:t>3.3</w:t>
            </w:r>
            <w:r w:rsidRPr="00A13BA7">
              <w:rPr>
                <w:color w:val="000000"/>
                <w:kern w:val="0"/>
              </w:rPr>
              <w:t>教学应用软件（移动端）</w:t>
            </w:r>
            <w:r w:rsidRPr="00A13BA7">
              <w:rPr>
                <w:color w:val="000000"/>
                <w:kern w:val="0"/>
              </w:rPr>
              <w:br/>
              <w:t>3.3.1</w:t>
            </w:r>
            <w:r w:rsidRPr="00A13BA7">
              <w:rPr>
                <w:color w:val="000000"/>
                <w:kern w:val="0"/>
              </w:rPr>
              <w:t>教师功能</w:t>
            </w:r>
            <w:r w:rsidRPr="00A13BA7">
              <w:rPr>
                <w:color w:val="000000"/>
                <w:kern w:val="0"/>
              </w:rPr>
              <w:br/>
              <w:t xml:space="preserve">1) </w:t>
            </w:r>
            <w:r w:rsidRPr="00A13BA7">
              <w:rPr>
                <w:color w:val="000000"/>
                <w:kern w:val="0"/>
              </w:rPr>
              <w:t>教师可以直接从现有课程内容中一键导入课程内容，快速组建</w:t>
            </w:r>
            <w:r w:rsidRPr="00A13BA7">
              <w:rPr>
                <w:color w:val="000000"/>
                <w:kern w:val="0"/>
              </w:rPr>
              <w:lastRenderedPageBreak/>
              <w:t>课群。</w:t>
            </w:r>
            <w:r w:rsidRPr="00A13BA7">
              <w:rPr>
                <w:color w:val="000000"/>
                <w:kern w:val="0"/>
              </w:rPr>
              <w:br/>
              <w:t xml:space="preserve">2) </w:t>
            </w:r>
            <w:r w:rsidRPr="00A13BA7">
              <w:rPr>
                <w:color w:val="000000"/>
                <w:kern w:val="0"/>
              </w:rPr>
              <w:t>教师可以在移动端进行备课，组织课程结构，上</w:t>
            </w:r>
            <w:proofErr w:type="gramStart"/>
            <w:r w:rsidRPr="00A13BA7">
              <w:rPr>
                <w:color w:val="000000"/>
                <w:kern w:val="0"/>
              </w:rPr>
              <w:t>传图片</w:t>
            </w:r>
            <w:proofErr w:type="gramEnd"/>
            <w:r w:rsidRPr="00A13BA7">
              <w:rPr>
                <w:color w:val="000000"/>
                <w:kern w:val="0"/>
              </w:rPr>
              <w:t>资源；同时支持在线播放、下载课程资源。</w:t>
            </w:r>
            <w:r w:rsidRPr="00A13BA7">
              <w:rPr>
                <w:color w:val="000000"/>
                <w:kern w:val="0"/>
              </w:rPr>
              <w:br/>
              <w:t xml:space="preserve">3) </w:t>
            </w:r>
            <w:r w:rsidRPr="00A13BA7">
              <w:rPr>
                <w:color w:val="000000"/>
                <w:kern w:val="0"/>
              </w:rPr>
              <w:t>教师可以手动记录考勤或</w:t>
            </w:r>
            <w:proofErr w:type="gramStart"/>
            <w:r w:rsidRPr="00A13BA7">
              <w:rPr>
                <w:color w:val="000000"/>
                <w:kern w:val="0"/>
              </w:rPr>
              <w:t>发起扫码签到</w:t>
            </w:r>
            <w:proofErr w:type="gramEnd"/>
            <w:r w:rsidRPr="00A13BA7">
              <w:rPr>
                <w:color w:val="000000"/>
                <w:kern w:val="0"/>
              </w:rPr>
              <w:t>；教师可以查看这门课中之前点名记录，了解之前的签到情况和更改历史出勤状态；教师可以查看课群学生平均出勤率，了解学生整体出勤概况。</w:t>
            </w:r>
            <w:r w:rsidRPr="00A13BA7">
              <w:rPr>
                <w:color w:val="000000"/>
                <w:kern w:val="0"/>
              </w:rPr>
              <w:br/>
              <w:t xml:space="preserve">4) </w:t>
            </w:r>
            <w:r w:rsidRPr="00A13BA7">
              <w:rPr>
                <w:color w:val="000000"/>
                <w:kern w:val="0"/>
              </w:rPr>
              <w:t>教师可查看课程资源学生查看记录，了解学生的资源学习情况。</w:t>
            </w:r>
            <w:r w:rsidRPr="00A13BA7">
              <w:rPr>
                <w:color w:val="000000"/>
                <w:kern w:val="0"/>
              </w:rPr>
              <w:br/>
              <w:t xml:space="preserve">5) </w:t>
            </w:r>
            <w:r w:rsidRPr="00A13BA7">
              <w:rPr>
                <w:color w:val="000000"/>
                <w:kern w:val="0"/>
              </w:rPr>
              <w:t>教师可创建发布测试练习、投票问卷、课外作业等活动进行教学活动组织。</w:t>
            </w:r>
            <w:r w:rsidRPr="00A13BA7">
              <w:rPr>
                <w:color w:val="000000"/>
                <w:kern w:val="0"/>
              </w:rPr>
              <w:br/>
              <w:t xml:space="preserve">6) </w:t>
            </w:r>
            <w:r w:rsidRPr="00A13BA7">
              <w:rPr>
                <w:color w:val="000000"/>
                <w:kern w:val="0"/>
              </w:rPr>
              <w:t>支持教师查看测试练习学生回答情况及成绩。</w:t>
            </w:r>
            <w:r w:rsidRPr="00A13BA7">
              <w:rPr>
                <w:color w:val="000000"/>
                <w:kern w:val="0"/>
              </w:rPr>
              <w:br/>
              <w:t xml:space="preserve">7) </w:t>
            </w:r>
            <w:r w:rsidRPr="00A13BA7">
              <w:rPr>
                <w:color w:val="000000"/>
                <w:kern w:val="0"/>
              </w:rPr>
              <w:t>支持教师布置课外作业，对学生的回答情况进行评价。</w:t>
            </w:r>
            <w:r w:rsidRPr="00A13BA7">
              <w:rPr>
                <w:color w:val="000000"/>
                <w:kern w:val="0"/>
              </w:rPr>
              <w:br/>
              <w:t xml:space="preserve">8) </w:t>
            </w:r>
            <w:r w:rsidRPr="00A13BA7">
              <w:rPr>
                <w:color w:val="000000"/>
                <w:kern w:val="0"/>
              </w:rPr>
              <w:t>支持教师从移动端拍照或者上传手机本地图片到我的云盘；支持对资源进行按时间正序、按时间倒序、按文件名称进行排序；对资源进行下载、删除、重命名操作。</w:t>
            </w:r>
            <w:r w:rsidRPr="00A13BA7">
              <w:rPr>
                <w:color w:val="000000"/>
                <w:kern w:val="0"/>
              </w:rPr>
              <w:br/>
              <w:t xml:space="preserve">9) </w:t>
            </w:r>
            <w:r w:rsidRPr="00A13BA7">
              <w:rPr>
                <w:color w:val="000000"/>
                <w:kern w:val="0"/>
              </w:rPr>
              <w:t>日常表现：教师可对学生课堂表现进行加减分操作；教师可查看学生所有表现记录；教师可对日常表现加分</w:t>
            </w:r>
            <w:r w:rsidRPr="00A13BA7">
              <w:rPr>
                <w:color w:val="000000"/>
                <w:kern w:val="0"/>
              </w:rPr>
              <w:t>/</w:t>
            </w:r>
            <w:r w:rsidRPr="00A13BA7">
              <w:rPr>
                <w:color w:val="000000"/>
                <w:kern w:val="0"/>
              </w:rPr>
              <w:t>减分项进行编辑。</w:t>
            </w:r>
            <w:r w:rsidRPr="00A13BA7">
              <w:rPr>
                <w:color w:val="000000"/>
                <w:kern w:val="0"/>
              </w:rPr>
              <w:br/>
              <w:t xml:space="preserve">10) </w:t>
            </w:r>
            <w:r w:rsidRPr="00A13BA7">
              <w:rPr>
                <w:color w:val="000000"/>
                <w:kern w:val="0"/>
              </w:rPr>
              <w:t>课群数据：支持查看课</w:t>
            </w:r>
            <w:proofErr w:type="gramStart"/>
            <w:r w:rsidRPr="00A13BA7">
              <w:rPr>
                <w:color w:val="000000"/>
                <w:kern w:val="0"/>
              </w:rPr>
              <w:t>群各项</w:t>
            </w:r>
            <w:proofErr w:type="gramEnd"/>
            <w:r w:rsidRPr="00A13BA7">
              <w:rPr>
                <w:color w:val="000000"/>
                <w:kern w:val="0"/>
              </w:rPr>
              <w:t>教学活动成果数据统计与综合数据统计图表。</w:t>
            </w:r>
            <w:r w:rsidRPr="00A13BA7">
              <w:rPr>
                <w:color w:val="000000"/>
                <w:kern w:val="0"/>
              </w:rPr>
              <w:br/>
              <w:t>3.3.2</w:t>
            </w:r>
            <w:r w:rsidRPr="00A13BA7">
              <w:rPr>
                <w:color w:val="000000"/>
                <w:kern w:val="0"/>
              </w:rPr>
              <w:t>学生功能</w:t>
            </w:r>
            <w:r w:rsidRPr="00A13BA7">
              <w:rPr>
                <w:color w:val="000000"/>
                <w:kern w:val="0"/>
              </w:rPr>
              <w:br/>
              <w:t xml:space="preserve">1) </w:t>
            </w:r>
            <w:r w:rsidRPr="00A13BA7">
              <w:rPr>
                <w:color w:val="000000"/>
                <w:kern w:val="0"/>
              </w:rPr>
              <w:t>加入课群：学生可以通过扫描教师发布的</w:t>
            </w:r>
            <w:proofErr w:type="gramStart"/>
            <w:r w:rsidRPr="00A13BA7">
              <w:rPr>
                <w:color w:val="000000"/>
                <w:kern w:val="0"/>
              </w:rPr>
              <w:t>二维码和</w:t>
            </w:r>
            <w:proofErr w:type="gramEnd"/>
            <w:r w:rsidRPr="00A13BA7">
              <w:rPr>
                <w:color w:val="000000"/>
                <w:kern w:val="0"/>
              </w:rPr>
              <w:t>邀请</w:t>
            </w:r>
            <w:proofErr w:type="gramStart"/>
            <w:r w:rsidRPr="00A13BA7">
              <w:rPr>
                <w:color w:val="000000"/>
                <w:kern w:val="0"/>
              </w:rPr>
              <w:t>码加入课</w:t>
            </w:r>
            <w:proofErr w:type="gramEnd"/>
            <w:r w:rsidRPr="00A13BA7">
              <w:rPr>
                <w:color w:val="000000"/>
                <w:kern w:val="0"/>
              </w:rPr>
              <w:t>群。</w:t>
            </w:r>
            <w:r w:rsidRPr="00A13BA7">
              <w:rPr>
                <w:color w:val="000000"/>
                <w:kern w:val="0"/>
              </w:rPr>
              <w:br/>
              <w:t xml:space="preserve">2) </w:t>
            </w:r>
            <w:r w:rsidRPr="00A13BA7">
              <w:rPr>
                <w:color w:val="000000"/>
                <w:kern w:val="0"/>
              </w:rPr>
              <w:t>资源学习：支持学生对教师分享的课群结构中的资源进行下载和查看。</w:t>
            </w:r>
            <w:r w:rsidRPr="00A13BA7">
              <w:rPr>
                <w:color w:val="000000"/>
                <w:kern w:val="0"/>
              </w:rPr>
              <w:br/>
              <w:t xml:space="preserve">3) </w:t>
            </w:r>
            <w:r w:rsidRPr="00A13BA7">
              <w:rPr>
                <w:color w:val="000000"/>
                <w:kern w:val="0"/>
              </w:rPr>
              <w:t>测评体系：支持学生扫描测试、练习、投票问卷、课堂互动</w:t>
            </w:r>
            <w:proofErr w:type="gramStart"/>
            <w:r w:rsidRPr="00A13BA7">
              <w:rPr>
                <w:color w:val="000000"/>
                <w:kern w:val="0"/>
              </w:rPr>
              <w:t>二维码进行</w:t>
            </w:r>
            <w:proofErr w:type="gramEnd"/>
            <w:r w:rsidRPr="00A13BA7">
              <w:rPr>
                <w:color w:val="000000"/>
                <w:kern w:val="0"/>
              </w:rPr>
              <w:t>答题；如果小组测评分配代理学生，代理学生可以帮助教师提交小组测评。</w:t>
            </w:r>
            <w:r w:rsidRPr="00A13BA7">
              <w:rPr>
                <w:color w:val="000000"/>
                <w:kern w:val="0"/>
              </w:rPr>
              <w:br/>
              <w:t xml:space="preserve">4) </w:t>
            </w:r>
            <w:r w:rsidRPr="00A13BA7">
              <w:rPr>
                <w:color w:val="000000"/>
                <w:kern w:val="0"/>
              </w:rPr>
              <w:t>考勤签到：支持学生输入签到码或扫描</w:t>
            </w:r>
            <w:proofErr w:type="gramStart"/>
            <w:r w:rsidRPr="00A13BA7">
              <w:rPr>
                <w:color w:val="000000"/>
                <w:kern w:val="0"/>
              </w:rPr>
              <w:t>二维码进行</w:t>
            </w:r>
            <w:proofErr w:type="gramEnd"/>
            <w:r w:rsidRPr="00A13BA7">
              <w:rPr>
                <w:color w:val="000000"/>
                <w:kern w:val="0"/>
              </w:rPr>
              <w:t>签到考勤。</w:t>
            </w:r>
            <w:r w:rsidRPr="00A13BA7">
              <w:rPr>
                <w:color w:val="000000"/>
                <w:kern w:val="0"/>
              </w:rPr>
              <w:br/>
              <w:t xml:space="preserve">5) </w:t>
            </w:r>
            <w:r w:rsidRPr="00A13BA7">
              <w:rPr>
                <w:color w:val="000000"/>
                <w:kern w:val="0"/>
              </w:rPr>
              <w:t>课外作业：支持学生提交作业回复，查看教师评价。</w:t>
            </w:r>
            <w:r w:rsidRPr="00A13BA7">
              <w:rPr>
                <w:color w:val="000000"/>
                <w:kern w:val="0"/>
              </w:rPr>
              <w:br/>
              <w:t xml:space="preserve">6) </w:t>
            </w:r>
            <w:r w:rsidRPr="00A13BA7">
              <w:rPr>
                <w:color w:val="000000"/>
                <w:kern w:val="0"/>
              </w:rPr>
              <w:t>日常表现：支持学生查看自己的课堂表现记录。</w:t>
            </w:r>
            <w:r w:rsidRPr="00A13BA7">
              <w:rPr>
                <w:color w:val="000000"/>
                <w:kern w:val="0"/>
              </w:rPr>
              <w:br/>
              <w:t xml:space="preserve">7) </w:t>
            </w:r>
            <w:r w:rsidRPr="00A13BA7">
              <w:rPr>
                <w:color w:val="000000"/>
                <w:kern w:val="0"/>
              </w:rPr>
              <w:t>消息通知：支持学生接收到教师布置的作业、测评练习、投票问卷和系统推送的消息；可通过我的消息模块进入到教师布置的作业页面并进行作答。</w:t>
            </w:r>
            <w:r w:rsidRPr="00A13BA7">
              <w:rPr>
                <w:color w:val="000000"/>
                <w:kern w:val="0"/>
              </w:rPr>
              <w:br/>
              <w:t>4.</w:t>
            </w:r>
            <w:r w:rsidRPr="00A13BA7">
              <w:rPr>
                <w:color w:val="000000"/>
                <w:kern w:val="0"/>
              </w:rPr>
              <w:t>技术特性</w:t>
            </w:r>
            <w:r w:rsidRPr="00A13BA7">
              <w:rPr>
                <w:color w:val="000000"/>
                <w:kern w:val="0"/>
              </w:rPr>
              <w:br/>
              <w:t>4.1</w:t>
            </w:r>
            <w:r w:rsidRPr="00A13BA7">
              <w:rPr>
                <w:color w:val="000000"/>
                <w:kern w:val="0"/>
              </w:rPr>
              <w:t>技术架构</w:t>
            </w:r>
            <w:r w:rsidRPr="00A13BA7">
              <w:rPr>
                <w:color w:val="000000"/>
                <w:kern w:val="0"/>
              </w:rPr>
              <w:br/>
              <w:t xml:space="preserve">1) </w:t>
            </w:r>
            <w:r w:rsidRPr="00A13BA7">
              <w:rPr>
                <w:color w:val="000000"/>
                <w:kern w:val="0"/>
              </w:rPr>
              <w:t>系统平台采用</w:t>
            </w:r>
            <w:r w:rsidRPr="00A13BA7">
              <w:rPr>
                <w:color w:val="000000"/>
                <w:kern w:val="0"/>
              </w:rPr>
              <w:t>B/S</w:t>
            </w:r>
            <w:r w:rsidRPr="00A13BA7">
              <w:rPr>
                <w:color w:val="000000"/>
                <w:kern w:val="0"/>
              </w:rPr>
              <w:t>、</w:t>
            </w:r>
            <w:r w:rsidRPr="00A13BA7">
              <w:rPr>
                <w:color w:val="000000"/>
                <w:kern w:val="0"/>
              </w:rPr>
              <w:t>C/S</w:t>
            </w:r>
            <w:r w:rsidRPr="00A13BA7">
              <w:rPr>
                <w:color w:val="000000"/>
                <w:kern w:val="0"/>
              </w:rPr>
              <w:t>混合架构，通过</w:t>
            </w:r>
            <w:r w:rsidRPr="00A13BA7">
              <w:rPr>
                <w:color w:val="000000"/>
                <w:kern w:val="0"/>
              </w:rPr>
              <w:t>API</w:t>
            </w:r>
            <w:r w:rsidRPr="00A13BA7">
              <w:rPr>
                <w:color w:val="000000"/>
                <w:kern w:val="0"/>
              </w:rPr>
              <w:t>与移动</w:t>
            </w:r>
            <w:r w:rsidRPr="00A13BA7">
              <w:rPr>
                <w:color w:val="000000"/>
                <w:kern w:val="0"/>
              </w:rPr>
              <w:t>APP</w:t>
            </w:r>
            <w:r w:rsidRPr="00A13BA7">
              <w:rPr>
                <w:color w:val="000000"/>
                <w:kern w:val="0"/>
              </w:rPr>
              <w:t>进行实时通讯。</w:t>
            </w:r>
            <w:r w:rsidRPr="00A13BA7">
              <w:rPr>
                <w:color w:val="000000"/>
                <w:kern w:val="0"/>
              </w:rPr>
              <w:br/>
              <w:t xml:space="preserve">2) </w:t>
            </w:r>
            <w:r w:rsidRPr="00A13BA7">
              <w:rPr>
                <w:color w:val="000000"/>
                <w:kern w:val="0"/>
              </w:rPr>
              <w:t>基于微软</w:t>
            </w:r>
            <w:r w:rsidRPr="00A13BA7">
              <w:rPr>
                <w:color w:val="000000"/>
                <w:kern w:val="0"/>
              </w:rPr>
              <w:t>.Net</w:t>
            </w:r>
            <w:r w:rsidRPr="00A13BA7">
              <w:rPr>
                <w:color w:val="000000"/>
                <w:kern w:val="0"/>
              </w:rPr>
              <w:t>平台开发，</w:t>
            </w:r>
            <w:r w:rsidRPr="00A13BA7">
              <w:rPr>
                <w:color w:val="000000"/>
                <w:kern w:val="0"/>
              </w:rPr>
              <w:t>B/S</w:t>
            </w:r>
            <w:r w:rsidRPr="00A13BA7">
              <w:rPr>
                <w:color w:val="000000"/>
                <w:kern w:val="0"/>
              </w:rPr>
              <w:t>结构采用</w:t>
            </w:r>
            <w:r w:rsidRPr="00A13BA7">
              <w:rPr>
                <w:color w:val="000000"/>
                <w:kern w:val="0"/>
              </w:rPr>
              <w:t>MVC</w:t>
            </w:r>
            <w:r w:rsidRPr="00A13BA7">
              <w:rPr>
                <w:color w:val="000000"/>
                <w:kern w:val="0"/>
              </w:rPr>
              <w:t>框架，</w:t>
            </w:r>
            <w:r w:rsidRPr="00A13BA7">
              <w:rPr>
                <w:color w:val="000000"/>
                <w:kern w:val="0"/>
              </w:rPr>
              <w:t>C/S</w:t>
            </w:r>
            <w:r w:rsidRPr="00A13BA7">
              <w:rPr>
                <w:color w:val="000000"/>
                <w:kern w:val="0"/>
              </w:rPr>
              <w:t>结构采用</w:t>
            </w:r>
            <w:r w:rsidRPr="00A13BA7">
              <w:rPr>
                <w:color w:val="000000"/>
                <w:kern w:val="0"/>
              </w:rPr>
              <w:t>MVVM</w:t>
            </w:r>
            <w:r w:rsidRPr="00A13BA7">
              <w:rPr>
                <w:color w:val="000000"/>
                <w:kern w:val="0"/>
              </w:rPr>
              <w:t>框架。</w:t>
            </w:r>
            <w:r w:rsidRPr="00A13BA7">
              <w:rPr>
                <w:color w:val="000000"/>
                <w:kern w:val="0"/>
              </w:rPr>
              <w:br/>
              <w:t>4.2</w:t>
            </w:r>
            <w:r w:rsidRPr="00A13BA7">
              <w:rPr>
                <w:color w:val="000000"/>
                <w:kern w:val="0"/>
              </w:rPr>
              <w:t>部署环境</w:t>
            </w:r>
            <w:r w:rsidRPr="00A13BA7">
              <w:rPr>
                <w:color w:val="000000"/>
                <w:kern w:val="0"/>
              </w:rPr>
              <w:br/>
              <w:t xml:space="preserve">1) </w:t>
            </w:r>
            <w:r w:rsidRPr="00A13BA7">
              <w:rPr>
                <w:color w:val="000000"/>
                <w:kern w:val="0"/>
              </w:rPr>
              <w:t>平台采用云服务器进行部署。</w:t>
            </w:r>
            <w:r w:rsidRPr="00A13BA7">
              <w:rPr>
                <w:color w:val="000000"/>
                <w:kern w:val="0"/>
              </w:rPr>
              <w:br/>
              <w:t xml:space="preserve">2) </w:t>
            </w:r>
            <w:r w:rsidRPr="00A13BA7">
              <w:rPr>
                <w:color w:val="000000"/>
                <w:kern w:val="0"/>
              </w:rPr>
              <w:t>采用云存储方式存储平台资源。</w:t>
            </w:r>
          </w:p>
        </w:tc>
      </w:tr>
      <w:tr w:rsidR="006713C6" w:rsidRPr="00A13BA7" w:rsidTr="006713C6">
        <w:trPr>
          <w:trHeight w:val="570"/>
        </w:trPr>
        <w:tc>
          <w:tcPr>
            <w:tcW w:w="577" w:type="pct"/>
            <w:gridSpan w:val="2"/>
            <w:shd w:val="clear" w:color="auto" w:fill="auto"/>
            <w:noWrap/>
            <w:vAlign w:val="center"/>
            <w:hideMark/>
          </w:tcPr>
          <w:p w:rsidR="006713C6" w:rsidRPr="00A13BA7" w:rsidRDefault="006713C6" w:rsidP="009F238E">
            <w:pPr>
              <w:widowControl/>
              <w:jc w:val="center"/>
              <w:rPr>
                <w:color w:val="000000"/>
                <w:kern w:val="0"/>
              </w:rPr>
            </w:pPr>
            <w:r w:rsidRPr="00A13BA7">
              <w:rPr>
                <w:color w:val="000000"/>
                <w:kern w:val="0"/>
              </w:rPr>
              <w:lastRenderedPageBreak/>
              <w:t>3</w:t>
            </w:r>
          </w:p>
        </w:tc>
        <w:tc>
          <w:tcPr>
            <w:tcW w:w="772" w:type="pct"/>
            <w:gridSpan w:val="2"/>
            <w:shd w:val="clear" w:color="auto" w:fill="auto"/>
            <w:vAlign w:val="center"/>
            <w:hideMark/>
          </w:tcPr>
          <w:p w:rsidR="006713C6" w:rsidRPr="00A13BA7" w:rsidRDefault="006713C6" w:rsidP="009F238E">
            <w:pPr>
              <w:widowControl/>
              <w:jc w:val="left"/>
              <w:rPr>
                <w:color w:val="000000"/>
                <w:kern w:val="0"/>
              </w:rPr>
            </w:pPr>
            <w:r w:rsidRPr="00A13BA7">
              <w:rPr>
                <w:color w:val="000000"/>
                <w:kern w:val="0"/>
              </w:rPr>
              <w:t>百度自动驾驶仿真系统</w:t>
            </w:r>
            <w:r w:rsidRPr="00A13BA7">
              <w:rPr>
                <w:color w:val="000000"/>
                <w:kern w:val="0"/>
              </w:rPr>
              <w:t>ADS</w:t>
            </w:r>
            <w:r w:rsidRPr="00A13BA7">
              <w:rPr>
                <w:color w:val="000000"/>
                <w:kern w:val="0"/>
              </w:rPr>
              <w:t>软件</w:t>
            </w:r>
          </w:p>
        </w:tc>
        <w:tc>
          <w:tcPr>
            <w:tcW w:w="3651" w:type="pct"/>
            <w:gridSpan w:val="4"/>
            <w:shd w:val="clear" w:color="auto" w:fill="auto"/>
            <w:hideMark/>
          </w:tcPr>
          <w:p w:rsidR="006713C6" w:rsidRPr="00A13BA7" w:rsidRDefault="006713C6" w:rsidP="009F238E">
            <w:pPr>
              <w:widowControl/>
              <w:jc w:val="left"/>
              <w:rPr>
                <w:color w:val="000000"/>
                <w:kern w:val="0"/>
              </w:rPr>
            </w:pPr>
            <w:r w:rsidRPr="00A13BA7">
              <w:rPr>
                <w:color w:val="000000"/>
                <w:kern w:val="0"/>
              </w:rPr>
              <w:t>一、总体要求</w:t>
            </w:r>
            <w:r w:rsidRPr="00A13BA7">
              <w:rPr>
                <w:color w:val="000000"/>
                <w:kern w:val="0"/>
              </w:rPr>
              <w:br/>
            </w:r>
            <w:r w:rsidRPr="00A13BA7">
              <w:rPr>
                <w:color w:val="000000"/>
                <w:kern w:val="0"/>
              </w:rPr>
              <w:t>结合百度强大的人工智能技术，基于</w:t>
            </w:r>
            <w:r w:rsidRPr="00A13BA7">
              <w:rPr>
                <w:color w:val="000000"/>
                <w:kern w:val="0"/>
              </w:rPr>
              <w:t>3D</w:t>
            </w:r>
            <w:r w:rsidRPr="00A13BA7">
              <w:rPr>
                <w:color w:val="000000"/>
                <w:kern w:val="0"/>
              </w:rPr>
              <w:t>虚拟仿真引擎、高精地图与车辆技术完成的一款</w:t>
            </w:r>
            <w:r w:rsidRPr="00A13BA7">
              <w:rPr>
                <w:color w:val="000000"/>
                <w:kern w:val="0"/>
              </w:rPr>
              <w:t>3D</w:t>
            </w:r>
            <w:r w:rsidRPr="00A13BA7">
              <w:rPr>
                <w:color w:val="000000"/>
                <w:kern w:val="0"/>
              </w:rPr>
              <w:t>自动驾驶仿真系统。</w:t>
            </w:r>
            <w:r w:rsidRPr="00A13BA7">
              <w:rPr>
                <w:color w:val="000000"/>
                <w:kern w:val="0"/>
              </w:rPr>
              <w:br/>
            </w:r>
            <w:r w:rsidRPr="00A13BA7">
              <w:rPr>
                <w:color w:val="000000"/>
                <w:kern w:val="0"/>
              </w:rPr>
              <w:lastRenderedPageBreak/>
              <w:t>系统使用先进的</w:t>
            </w:r>
            <w:r w:rsidRPr="00A13BA7">
              <w:rPr>
                <w:color w:val="000000"/>
                <w:kern w:val="0"/>
              </w:rPr>
              <w:t>3D</w:t>
            </w:r>
            <w:r w:rsidRPr="00A13BA7">
              <w:rPr>
                <w:color w:val="000000"/>
                <w:kern w:val="0"/>
              </w:rPr>
              <w:t>仿真技术，实现了车辆、环境、天气等自动驾驶场景核心要素的几何、逻辑与物理层次高还原度仿真。</w:t>
            </w:r>
            <w:r w:rsidRPr="00A13BA7">
              <w:rPr>
                <w:color w:val="000000"/>
                <w:kern w:val="0"/>
              </w:rPr>
              <w:br/>
            </w:r>
            <w:r w:rsidRPr="00A13BA7">
              <w:rPr>
                <w:color w:val="000000"/>
                <w:kern w:val="0"/>
              </w:rPr>
              <w:t>二、模块组成</w:t>
            </w:r>
            <w:r w:rsidRPr="00A13BA7">
              <w:rPr>
                <w:color w:val="000000"/>
                <w:kern w:val="0"/>
              </w:rPr>
              <w:br/>
            </w:r>
            <w:r w:rsidRPr="00A13BA7">
              <w:rPr>
                <w:color w:val="000000"/>
                <w:kern w:val="0"/>
              </w:rPr>
              <w:t>主要由高精地图仿真系统、智慧交通场景仿真系统、车辆感知仿真系统与自动驾驶仿真系统构成。</w:t>
            </w:r>
            <w:r w:rsidRPr="00A13BA7">
              <w:rPr>
                <w:color w:val="000000"/>
                <w:kern w:val="0"/>
              </w:rPr>
              <w:br/>
            </w:r>
            <w:r w:rsidRPr="00A13BA7">
              <w:rPr>
                <w:color w:val="000000"/>
                <w:kern w:val="0"/>
              </w:rPr>
              <w:t>三、功能描述</w:t>
            </w:r>
            <w:r w:rsidRPr="00A13BA7">
              <w:rPr>
                <w:color w:val="000000"/>
                <w:kern w:val="0"/>
              </w:rPr>
              <w:br/>
              <w:t>1.</w:t>
            </w:r>
            <w:r w:rsidRPr="00A13BA7">
              <w:rPr>
                <w:color w:val="000000"/>
                <w:kern w:val="0"/>
              </w:rPr>
              <w:t>高精地图仿真系统</w:t>
            </w:r>
            <w:r w:rsidRPr="00A13BA7">
              <w:rPr>
                <w:color w:val="000000"/>
                <w:kern w:val="0"/>
              </w:rPr>
              <w:br/>
            </w:r>
            <w:r w:rsidRPr="00A13BA7">
              <w:rPr>
                <w:color w:val="000000"/>
                <w:kern w:val="0"/>
              </w:rPr>
              <w:t>高精地图系统允许用户从</w:t>
            </w:r>
            <w:proofErr w:type="gramStart"/>
            <w:r w:rsidRPr="00A13BA7">
              <w:rPr>
                <w:color w:val="000000"/>
                <w:kern w:val="0"/>
              </w:rPr>
              <w:t>零创建</w:t>
            </w:r>
            <w:proofErr w:type="gramEnd"/>
            <w:r w:rsidRPr="00A13BA7">
              <w:rPr>
                <w:color w:val="000000"/>
                <w:kern w:val="0"/>
              </w:rPr>
              <w:t>或文件导入自动驾驶系统所需的高精地图。地图包括路段、红绿灯、交通标示牌模型库、工具车、障碍物等核心要素。</w:t>
            </w:r>
            <w:r w:rsidRPr="00A13BA7">
              <w:rPr>
                <w:color w:val="000000"/>
                <w:kern w:val="0"/>
              </w:rPr>
              <w:br/>
              <w:t>1.1</w:t>
            </w:r>
            <w:r w:rsidRPr="00A13BA7">
              <w:rPr>
                <w:color w:val="000000"/>
                <w:kern w:val="0"/>
              </w:rPr>
              <w:t>创建基础道路信息</w:t>
            </w:r>
            <w:r w:rsidRPr="00A13BA7">
              <w:rPr>
                <w:color w:val="000000"/>
                <w:kern w:val="0"/>
              </w:rPr>
              <w:br/>
            </w:r>
            <w:r w:rsidRPr="00A13BA7">
              <w:rPr>
                <w:color w:val="000000"/>
                <w:kern w:val="0"/>
              </w:rPr>
              <w:t>用户使用地图仿真系统的内置路段模块中选择想要搭建的道路模型（包括：</w:t>
            </w:r>
            <w:r w:rsidRPr="00A13BA7">
              <w:rPr>
                <w:color w:val="000000"/>
                <w:kern w:val="0"/>
              </w:rPr>
              <w:t>L</w:t>
            </w:r>
            <w:r w:rsidRPr="00A13BA7">
              <w:rPr>
                <w:color w:val="000000"/>
                <w:kern w:val="0"/>
              </w:rPr>
              <w:t>型道路、</w:t>
            </w:r>
            <w:r w:rsidRPr="00A13BA7">
              <w:rPr>
                <w:color w:val="000000"/>
                <w:kern w:val="0"/>
              </w:rPr>
              <w:t>R</w:t>
            </w:r>
            <w:r w:rsidRPr="00A13BA7">
              <w:rPr>
                <w:color w:val="000000"/>
                <w:kern w:val="0"/>
              </w:rPr>
              <w:t>型道路、直线型道路、环形道路），搭建城市交通系统。</w:t>
            </w:r>
            <w:r w:rsidRPr="00A13BA7">
              <w:rPr>
                <w:color w:val="000000"/>
                <w:kern w:val="0"/>
              </w:rPr>
              <w:br/>
              <w:t xml:space="preserve">1.2 </w:t>
            </w:r>
            <w:r w:rsidRPr="00A13BA7">
              <w:rPr>
                <w:color w:val="000000"/>
                <w:kern w:val="0"/>
              </w:rPr>
              <w:t>创建交通基础要素</w:t>
            </w:r>
            <w:r w:rsidRPr="00A13BA7">
              <w:rPr>
                <w:color w:val="000000"/>
                <w:kern w:val="0"/>
              </w:rPr>
              <w:br/>
            </w:r>
            <w:r w:rsidRPr="00A13BA7">
              <w:rPr>
                <w:color w:val="000000"/>
                <w:kern w:val="0"/>
              </w:rPr>
              <w:t>用户可以在搭建好的基础道路上，通过系统内置的工具车模块，选择一组或多组工具车，并规划工具车的行驶路径。可通过参数设计模块，编辑车辆的初始位置与终点位置，</w:t>
            </w:r>
            <w:proofErr w:type="gramStart"/>
            <w:r w:rsidRPr="00A13BA7">
              <w:rPr>
                <w:color w:val="000000"/>
                <w:kern w:val="0"/>
              </w:rPr>
              <w:t>使工具</w:t>
            </w:r>
            <w:proofErr w:type="gramEnd"/>
            <w:r w:rsidRPr="00A13BA7">
              <w:rPr>
                <w:color w:val="000000"/>
                <w:kern w:val="0"/>
              </w:rPr>
              <w:t>汽车沿着自带算法进行驾驶。</w:t>
            </w:r>
            <w:r w:rsidRPr="00A13BA7">
              <w:rPr>
                <w:color w:val="000000"/>
                <w:kern w:val="0"/>
              </w:rPr>
              <w:br/>
            </w:r>
            <w:r w:rsidRPr="00A13BA7">
              <w:rPr>
                <w:color w:val="000000"/>
                <w:kern w:val="0"/>
              </w:rPr>
              <w:t>用户可以在搭建好的基础道路上，通过系统内置的工具人模块，选择一组或多组工具人，并规划工具人的行踪路径。可通过参数设计模块，编辑工具人的初始位置与终点位置，</w:t>
            </w:r>
            <w:proofErr w:type="gramStart"/>
            <w:r w:rsidRPr="00A13BA7">
              <w:rPr>
                <w:color w:val="000000"/>
                <w:kern w:val="0"/>
              </w:rPr>
              <w:t>使工具</w:t>
            </w:r>
            <w:proofErr w:type="gramEnd"/>
            <w:r w:rsidRPr="00A13BA7">
              <w:rPr>
                <w:color w:val="000000"/>
                <w:kern w:val="0"/>
              </w:rPr>
              <w:t>人沿着自带算法进行行走。</w:t>
            </w:r>
            <w:r w:rsidRPr="00A13BA7">
              <w:rPr>
                <w:color w:val="000000"/>
                <w:kern w:val="0"/>
              </w:rPr>
              <w:br/>
            </w:r>
            <w:r w:rsidRPr="00A13BA7">
              <w:rPr>
                <w:color w:val="000000"/>
                <w:kern w:val="0"/>
              </w:rPr>
              <w:t>用户可以在搭建好的基础道路上，通过系统内置的障碍物模块，选择不同的障碍物，并通过参数模块编辑障碍物在道路上的位置信息。</w:t>
            </w:r>
            <w:r w:rsidRPr="00A13BA7">
              <w:rPr>
                <w:color w:val="000000"/>
                <w:kern w:val="0"/>
              </w:rPr>
              <w:br/>
            </w:r>
            <w:r w:rsidRPr="00A13BA7">
              <w:rPr>
                <w:color w:val="000000"/>
                <w:kern w:val="0"/>
              </w:rPr>
              <w:t>用户可以在搭建好的基础道路上，通过系统内置的交通标示牌模块，选择不同的标识牌，并通过参数模块编辑标识牌在道路上的位置信息。</w:t>
            </w:r>
            <w:r w:rsidRPr="00A13BA7">
              <w:rPr>
                <w:color w:val="000000"/>
                <w:kern w:val="0"/>
              </w:rPr>
              <w:br/>
            </w:r>
            <w:r w:rsidRPr="00A13BA7">
              <w:rPr>
                <w:color w:val="000000"/>
                <w:kern w:val="0"/>
              </w:rPr>
              <w:t>用户可以在搭建好的基础道路上，通过系统内置的红绿灯模块，在不同的路口规划红绿灯组的运行算法。并通过参数模块编辑红绿灯的位置信息与对应的路段绑定，并设置红绿灯的时长。</w:t>
            </w:r>
            <w:r w:rsidRPr="00A13BA7">
              <w:rPr>
                <w:color w:val="000000"/>
                <w:kern w:val="0"/>
              </w:rPr>
              <w:br/>
              <w:t>1.3</w:t>
            </w:r>
            <w:r w:rsidRPr="00A13BA7">
              <w:rPr>
                <w:color w:val="000000"/>
                <w:kern w:val="0"/>
              </w:rPr>
              <w:t>创建高精地图</w:t>
            </w:r>
            <w:r w:rsidRPr="00A13BA7">
              <w:rPr>
                <w:color w:val="000000"/>
                <w:kern w:val="0"/>
              </w:rPr>
              <w:br/>
            </w:r>
            <w:r w:rsidRPr="00A13BA7">
              <w:rPr>
                <w:color w:val="000000"/>
                <w:kern w:val="0"/>
              </w:rPr>
              <w:t>用户在搭建的基础道路上创建高精地图，绘制车道线、路口、停止线、减速带等核心高精地图要素。</w:t>
            </w:r>
            <w:r w:rsidRPr="00A13BA7">
              <w:rPr>
                <w:color w:val="000000"/>
                <w:kern w:val="0"/>
              </w:rPr>
              <w:br/>
            </w:r>
            <w:r w:rsidRPr="00A13BA7">
              <w:rPr>
                <w:color w:val="000000"/>
                <w:kern w:val="0"/>
              </w:rPr>
              <w:t>用户在基础路段上创建高精地图扯到线段，标记路段的起始点、终点与转向（左转、右转、直行），设置车道线的航路点。</w:t>
            </w:r>
            <w:r w:rsidRPr="00A13BA7">
              <w:rPr>
                <w:color w:val="000000"/>
                <w:kern w:val="0"/>
              </w:rPr>
              <w:br/>
            </w:r>
            <w:r w:rsidRPr="00A13BA7">
              <w:rPr>
                <w:color w:val="000000"/>
                <w:kern w:val="0"/>
              </w:rPr>
              <w:t>用户可以基于基础道路创建交叉路口，并在交叉路口设置红绿灯系统，绘制红绿灯系统的高精地图控制信息。</w:t>
            </w:r>
            <w:r w:rsidRPr="00A13BA7">
              <w:rPr>
                <w:color w:val="000000"/>
                <w:kern w:val="0"/>
              </w:rPr>
              <w:br/>
            </w:r>
            <w:r w:rsidRPr="00A13BA7">
              <w:rPr>
                <w:color w:val="000000"/>
                <w:kern w:val="0"/>
              </w:rPr>
              <w:t>用户可创建停靠线，并将停靠线与红绿灯系统绑定。</w:t>
            </w:r>
            <w:r w:rsidRPr="00A13BA7">
              <w:rPr>
                <w:color w:val="000000"/>
                <w:kern w:val="0"/>
              </w:rPr>
              <w:br/>
              <w:t>1.4</w:t>
            </w:r>
            <w:r w:rsidRPr="00A13BA7">
              <w:rPr>
                <w:color w:val="000000"/>
                <w:kern w:val="0"/>
              </w:rPr>
              <w:t>导出高精地图</w:t>
            </w:r>
            <w:r w:rsidRPr="00A13BA7">
              <w:rPr>
                <w:color w:val="000000"/>
                <w:kern w:val="0"/>
              </w:rPr>
              <w:br/>
            </w:r>
            <w:r w:rsidRPr="00A13BA7">
              <w:rPr>
                <w:color w:val="000000"/>
                <w:kern w:val="0"/>
              </w:rPr>
              <w:t>使用系统的地图导出功能，可以将高精地图信息导出，此高精地图支持在</w:t>
            </w:r>
            <w:r w:rsidRPr="00A13BA7">
              <w:rPr>
                <w:color w:val="000000"/>
                <w:kern w:val="0"/>
              </w:rPr>
              <w:t>Apollo</w:t>
            </w:r>
            <w:r w:rsidRPr="00A13BA7">
              <w:rPr>
                <w:color w:val="000000"/>
                <w:kern w:val="0"/>
              </w:rPr>
              <w:t>系统中使用。</w:t>
            </w:r>
            <w:r w:rsidRPr="00A13BA7">
              <w:rPr>
                <w:color w:val="000000"/>
                <w:kern w:val="0"/>
              </w:rPr>
              <w:br/>
              <w:t>2.</w:t>
            </w:r>
            <w:r w:rsidRPr="00A13BA7">
              <w:rPr>
                <w:color w:val="000000"/>
                <w:kern w:val="0"/>
              </w:rPr>
              <w:t>智慧交通场景仿真系统</w:t>
            </w:r>
            <w:r w:rsidRPr="00A13BA7">
              <w:rPr>
                <w:color w:val="000000"/>
                <w:kern w:val="0"/>
              </w:rPr>
              <w:br/>
            </w:r>
            <w:r w:rsidRPr="00A13BA7">
              <w:rPr>
                <w:color w:val="000000"/>
                <w:kern w:val="0"/>
              </w:rPr>
              <w:lastRenderedPageBreak/>
              <w:t>智慧交通场景仿真系统利用先进的</w:t>
            </w:r>
            <w:r w:rsidRPr="00A13BA7">
              <w:rPr>
                <w:color w:val="000000"/>
                <w:kern w:val="0"/>
              </w:rPr>
              <w:t>3D</w:t>
            </w:r>
            <w:r w:rsidRPr="00A13BA7">
              <w:rPr>
                <w:color w:val="000000"/>
                <w:kern w:val="0"/>
              </w:rPr>
              <w:t>仿真引擎技术，实现对真实世界的高还原度模拟仿真。系统可以在道路两旁规划学校、医院、办公楼、便利店等核心城市场景。</w:t>
            </w:r>
            <w:r w:rsidRPr="00A13BA7">
              <w:rPr>
                <w:color w:val="000000"/>
                <w:kern w:val="0"/>
              </w:rPr>
              <w:br/>
            </w:r>
            <w:r w:rsidRPr="00A13BA7">
              <w:rPr>
                <w:color w:val="000000"/>
                <w:kern w:val="0"/>
              </w:rPr>
              <w:t>可设置场景的天气模式，模式包括：晴天、下雨天、下雪天三种模式。</w:t>
            </w:r>
            <w:r w:rsidRPr="00A13BA7">
              <w:rPr>
                <w:color w:val="000000"/>
                <w:kern w:val="0"/>
              </w:rPr>
              <w:br/>
            </w:r>
            <w:r w:rsidRPr="00A13BA7">
              <w:rPr>
                <w:color w:val="000000"/>
                <w:kern w:val="0"/>
              </w:rPr>
              <w:t>可设置当前场景的所属的时间段（</w:t>
            </w:r>
            <w:r w:rsidRPr="00A13BA7">
              <w:rPr>
                <w:color w:val="000000"/>
                <w:kern w:val="0"/>
              </w:rPr>
              <w:t>0-24H</w:t>
            </w:r>
            <w:r w:rsidRPr="00A13BA7">
              <w:rPr>
                <w:color w:val="000000"/>
                <w:kern w:val="0"/>
              </w:rPr>
              <w:t>）。</w:t>
            </w:r>
            <w:r w:rsidRPr="00A13BA7">
              <w:rPr>
                <w:color w:val="000000"/>
                <w:kern w:val="0"/>
              </w:rPr>
              <w:br/>
              <w:t>3.</w:t>
            </w:r>
            <w:r w:rsidRPr="00A13BA7">
              <w:rPr>
                <w:color w:val="000000"/>
                <w:kern w:val="0"/>
              </w:rPr>
              <w:t>车辆感知仿真系统</w:t>
            </w:r>
            <w:r w:rsidRPr="00A13BA7">
              <w:rPr>
                <w:color w:val="000000"/>
                <w:kern w:val="0"/>
              </w:rPr>
              <w:br/>
            </w:r>
            <w:r w:rsidRPr="00A13BA7">
              <w:rPr>
                <w:color w:val="000000"/>
                <w:kern w:val="0"/>
              </w:rPr>
              <w:t>车辆感知仿真系统针对智能网联汽车的感知系统与动力学系统进行系统仿真。仿真对象主要为汽车车身、摄像头、激光雷达、毫米波雷达，通过对车身、传感器核心参数的设定使得汽车拥有不同级别的自动驾驶能力。</w:t>
            </w:r>
            <w:r w:rsidRPr="00A13BA7">
              <w:rPr>
                <w:color w:val="000000"/>
                <w:kern w:val="0"/>
              </w:rPr>
              <w:br/>
              <w:t xml:space="preserve">3.1 </w:t>
            </w:r>
            <w:r w:rsidRPr="00A13BA7">
              <w:rPr>
                <w:color w:val="000000"/>
                <w:kern w:val="0"/>
              </w:rPr>
              <w:t>创建智能网联汽车</w:t>
            </w:r>
            <w:r w:rsidRPr="00A13BA7">
              <w:rPr>
                <w:color w:val="000000"/>
                <w:kern w:val="0"/>
              </w:rPr>
              <w:br/>
            </w:r>
            <w:r w:rsidRPr="00A13BA7">
              <w:rPr>
                <w:color w:val="000000"/>
                <w:kern w:val="0"/>
              </w:rPr>
              <w:t>用户选择系统中自带的车型（白车身、不带智能网联感知系统），设置汽车的颜色、</w:t>
            </w:r>
            <w:r w:rsidRPr="00A13BA7">
              <w:rPr>
                <w:color w:val="000000"/>
                <w:kern w:val="0"/>
              </w:rPr>
              <w:t>can</w:t>
            </w:r>
            <w:r w:rsidRPr="00A13BA7">
              <w:rPr>
                <w:color w:val="000000"/>
                <w:kern w:val="0"/>
              </w:rPr>
              <w:t>总线的计数频率。</w:t>
            </w:r>
            <w:r w:rsidRPr="00A13BA7">
              <w:rPr>
                <w:color w:val="000000"/>
                <w:kern w:val="0"/>
              </w:rPr>
              <w:br/>
              <w:t xml:space="preserve">3.2 </w:t>
            </w:r>
            <w:r w:rsidRPr="00A13BA7">
              <w:rPr>
                <w:color w:val="000000"/>
                <w:kern w:val="0"/>
              </w:rPr>
              <w:t>装调汽车感知系统</w:t>
            </w:r>
            <w:r w:rsidRPr="00A13BA7">
              <w:rPr>
                <w:color w:val="000000"/>
                <w:kern w:val="0"/>
              </w:rPr>
              <w:br/>
            </w:r>
            <w:r w:rsidRPr="00A13BA7">
              <w:rPr>
                <w:color w:val="000000"/>
                <w:kern w:val="0"/>
              </w:rPr>
              <w:t>摄像头仿真：用户可选取系统内置的设置头，并将其安装至汽车上，可以通过参数区或鼠标来修订摄像头的坐标位置、俯仰角、航向角、横滚角。可设置摄像头的分辨率、拍摄频率、图片质量、视野范围、最近视野与最远视野等参数。</w:t>
            </w:r>
            <w:r w:rsidRPr="00A13BA7">
              <w:rPr>
                <w:color w:val="000000"/>
                <w:kern w:val="0"/>
              </w:rPr>
              <w:br/>
              <w:t>Lidar</w:t>
            </w:r>
            <w:r w:rsidRPr="00A13BA7">
              <w:rPr>
                <w:color w:val="000000"/>
                <w:kern w:val="0"/>
              </w:rPr>
              <w:t>仿真：用户可选取系统内置的激光雷达，并将其安装至汽车上，可以通过参数区或鼠标来修订极光雷达的坐标位置、俯仰角、航向角、横滚角。可设置激光雷达的线数（</w:t>
            </w:r>
            <w:r w:rsidRPr="00A13BA7">
              <w:rPr>
                <w:color w:val="000000"/>
                <w:kern w:val="0"/>
              </w:rPr>
              <w:t>16/32</w:t>
            </w:r>
            <w:r w:rsidRPr="00A13BA7">
              <w:rPr>
                <w:color w:val="000000"/>
                <w:kern w:val="0"/>
              </w:rPr>
              <w:t>），检测的最小距离与最大距离，雷达的旋转频率，测量旋转的角度范围、视野范围、中心角度等核心参数</w:t>
            </w:r>
            <w:r w:rsidRPr="00A13BA7">
              <w:rPr>
                <w:color w:val="000000"/>
                <w:kern w:val="0"/>
              </w:rPr>
              <w:br/>
              <w:t>GPS</w:t>
            </w:r>
            <w:r w:rsidRPr="00A13BA7">
              <w:rPr>
                <w:color w:val="000000"/>
                <w:kern w:val="0"/>
              </w:rPr>
              <w:t>仿真：用户可选取系统内置的</w:t>
            </w:r>
            <w:r w:rsidRPr="00A13BA7">
              <w:rPr>
                <w:color w:val="000000"/>
                <w:kern w:val="0"/>
              </w:rPr>
              <w:t>GPS</w:t>
            </w:r>
            <w:r w:rsidRPr="00A13BA7">
              <w:rPr>
                <w:color w:val="000000"/>
                <w:kern w:val="0"/>
              </w:rPr>
              <w:t>，并将其安装至汽车上，可以通过参数区或鼠标来修订</w:t>
            </w:r>
            <w:r w:rsidRPr="00A13BA7">
              <w:rPr>
                <w:color w:val="000000"/>
                <w:kern w:val="0"/>
              </w:rPr>
              <w:t>GPS</w:t>
            </w:r>
            <w:r w:rsidRPr="00A13BA7">
              <w:rPr>
                <w:color w:val="000000"/>
                <w:kern w:val="0"/>
              </w:rPr>
              <w:t>的坐标位置、俯仰角、航向角、横滚角。</w:t>
            </w:r>
            <w:r w:rsidRPr="00A13BA7">
              <w:rPr>
                <w:color w:val="000000"/>
                <w:kern w:val="0"/>
              </w:rPr>
              <w:br/>
              <w:t>IMU</w:t>
            </w:r>
            <w:r w:rsidRPr="00A13BA7">
              <w:rPr>
                <w:color w:val="000000"/>
                <w:kern w:val="0"/>
              </w:rPr>
              <w:t>仿真：用户可选取系统内置的</w:t>
            </w:r>
            <w:r w:rsidRPr="00A13BA7">
              <w:rPr>
                <w:color w:val="000000"/>
                <w:kern w:val="0"/>
              </w:rPr>
              <w:t>IMU</w:t>
            </w:r>
            <w:r w:rsidRPr="00A13BA7">
              <w:rPr>
                <w:color w:val="000000"/>
                <w:kern w:val="0"/>
              </w:rPr>
              <w:t>，并将其安装至汽车上，可以通过参数区或鼠标来修订</w:t>
            </w:r>
            <w:r w:rsidRPr="00A13BA7">
              <w:rPr>
                <w:color w:val="000000"/>
                <w:kern w:val="0"/>
              </w:rPr>
              <w:t>IMU</w:t>
            </w:r>
            <w:r w:rsidRPr="00A13BA7">
              <w:rPr>
                <w:color w:val="000000"/>
                <w:kern w:val="0"/>
              </w:rPr>
              <w:t>的坐标位置、俯仰角、航向角、横滚角。</w:t>
            </w:r>
            <w:r w:rsidRPr="00A13BA7">
              <w:rPr>
                <w:color w:val="000000"/>
                <w:kern w:val="0"/>
              </w:rPr>
              <w:br/>
              <w:t>Radar</w:t>
            </w:r>
            <w:r w:rsidRPr="00A13BA7">
              <w:rPr>
                <w:color w:val="000000"/>
                <w:kern w:val="0"/>
              </w:rPr>
              <w:t>仿真：用户可选取系统内置的超声波雷达，并将其安装至汽车上，可以通过参数区或鼠标来修订</w:t>
            </w:r>
            <w:r w:rsidRPr="00A13BA7">
              <w:rPr>
                <w:color w:val="000000"/>
                <w:kern w:val="0"/>
              </w:rPr>
              <w:t>radar</w:t>
            </w:r>
            <w:r w:rsidRPr="00A13BA7">
              <w:rPr>
                <w:color w:val="000000"/>
                <w:kern w:val="0"/>
              </w:rPr>
              <w:t>的坐标位置、俯仰角、航向角、横滚角。</w:t>
            </w:r>
            <w:r w:rsidRPr="00A13BA7">
              <w:rPr>
                <w:color w:val="000000"/>
                <w:kern w:val="0"/>
              </w:rPr>
              <w:br/>
              <w:t xml:space="preserve">3.3 </w:t>
            </w:r>
            <w:r w:rsidRPr="00A13BA7">
              <w:rPr>
                <w:color w:val="000000"/>
                <w:kern w:val="0"/>
              </w:rPr>
              <w:t>云车库系统</w:t>
            </w:r>
            <w:r w:rsidRPr="00A13BA7">
              <w:rPr>
                <w:color w:val="000000"/>
                <w:kern w:val="0"/>
              </w:rPr>
              <w:br/>
            </w:r>
            <w:r w:rsidRPr="00A13BA7">
              <w:rPr>
                <w:color w:val="000000"/>
                <w:kern w:val="0"/>
              </w:rPr>
              <w:t>系统在云端不断更新内置的新车型。用户可以下载、复用相关车型，并创建自己的智能网联汽车。</w:t>
            </w:r>
            <w:r w:rsidRPr="00A13BA7">
              <w:rPr>
                <w:color w:val="000000"/>
                <w:kern w:val="0"/>
              </w:rPr>
              <w:br/>
              <w:t>4.</w:t>
            </w:r>
            <w:r w:rsidRPr="00A13BA7">
              <w:rPr>
                <w:color w:val="000000"/>
                <w:kern w:val="0"/>
              </w:rPr>
              <w:t>自动驾驶仿真系统</w:t>
            </w:r>
            <w:r w:rsidRPr="00A13BA7">
              <w:rPr>
                <w:color w:val="000000"/>
                <w:kern w:val="0"/>
              </w:rPr>
              <w:br/>
            </w:r>
            <w:r w:rsidRPr="00A13BA7">
              <w:rPr>
                <w:color w:val="000000"/>
                <w:kern w:val="0"/>
              </w:rPr>
              <w:t>系统内置连接</w:t>
            </w:r>
            <w:r w:rsidRPr="00A13BA7">
              <w:rPr>
                <w:color w:val="000000"/>
                <w:kern w:val="0"/>
              </w:rPr>
              <w:t>Apollo</w:t>
            </w:r>
            <w:r w:rsidRPr="00A13BA7">
              <w:rPr>
                <w:color w:val="000000"/>
                <w:kern w:val="0"/>
              </w:rPr>
              <w:t>等高级（无人）驾驶算法，在运行自动驾驶仿真时，系统可实时显示车辆的相关信息，如油门、刹车、转向等核心数据。</w:t>
            </w:r>
            <w:r w:rsidRPr="00A13BA7">
              <w:rPr>
                <w:color w:val="000000"/>
                <w:kern w:val="0"/>
              </w:rPr>
              <w:br/>
            </w:r>
            <w:r w:rsidRPr="00A13BA7">
              <w:rPr>
                <w:color w:val="000000"/>
                <w:kern w:val="0"/>
              </w:rPr>
              <w:t>用户可设置汽车已安装好的感知传感器（摄像头、雷达、</w:t>
            </w:r>
            <w:r w:rsidRPr="00A13BA7">
              <w:rPr>
                <w:color w:val="000000"/>
                <w:kern w:val="0"/>
              </w:rPr>
              <w:t>IMU</w:t>
            </w:r>
            <w:r w:rsidRPr="00A13BA7">
              <w:rPr>
                <w:color w:val="000000"/>
                <w:kern w:val="0"/>
              </w:rPr>
              <w:t>、</w:t>
            </w:r>
            <w:r w:rsidRPr="00A13BA7">
              <w:rPr>
                <w:color w:val="000000"/>
                <w:kern w:val="0"/>
              </w:rPr>
              <w:t>GPS</w:t>
            </w:r>
            <w:r w:rsidRPr="00A13BA7">
              <w:rPr>
                <w:color w:val="000000"/>
                <w:kern w:val="0"/>
              </w:rPr>
              <w:t>等）是否有效，来动态验证汽车的自动驾驶功能。</w:t>
            </w:r>
            <w:r w:rsidRPr="00A13BA7">
              <w:rPr>
                <w:color w:val="000000"/>
                <w:kern w:val="0"/>
              </w:rPr>
              <w:br/>
            </w:r>
            <w:r w:rsidRPr="00A13BA7">
              <w:rPr>
                <w:color w:val="000000"/>
                <w:kern w:val="0"/>
              </w:rPr>
              <w:t>用户可动态设置感知传感器系统画面是否在仿真系统中显示，如可开启摄像头画面，显示激光雷达扫描结果等。</w:t>
            </w:r>
            <w:r w:rsidRPr="00A13BA7">
              <w:rPr>
                <w:color w:val="000000"/>
                <w:kern w:val="0"/>
              </w:rPr>
              <w:br/>
            </w:r>
            <w:r w:rsidRPr="00A13BA7">
              <w:rPr>
                <w:color w:val="000000"/>
                <w:kern w:val="0"/>
              </w:rPr>
              <w:lastRenderedPageBreak/>
              <w:t>用户可设置自动驾驶车辆的驾驶轨迹点位，自动驾驶仿真系统经过算法</w:t>
            </w:r>
            <w:proofErr w:type="gramStart"/>
            <w:r w:rsidRPr="00A13BA7">
              <w:rPr>
                <w:color w:val="000000"/>
                <w:kern w:val="0"/>
              </w:rPr>
              <w:t>会规划</w:t>
            </w:r>
            <w:proofErr w:type="gramEnd"/>
            <w:r w:rsidRPr="00A13BA7">
              <w:rPr>
                <w:color w:val="000000"/>
                <w:kern w:val="0"/>
              </w:rPr>
              <w:t>出最优路径。</w:t>
            </w:r>
          </w:p>
        </w:tc>
      </w:tr>
      <w:tr w:rsidR="006713C6" w:rsidRPr="00A13BA7" w:rsidTr="006713C6">
        <w:trPr>
          <w:trHeight w:val="570"/>
        </w:trPr>
        <w:tc>
          <w:tcPr>
            <w:tcW w:w="577" w:type="pct"/>
            <w:gridSpan w:val="2"/>
            <w:shd w:val="clear" w:color="auto" w:fill="auto"/>
            <w:noWrap/>
            <w:vAlign w:val="center"/>
            <w:hideMark/>
          </w:tcPr>
          <w:p w:rsidR="006713C6" w:rsidRPr="00A13BA7" w:rsidRDefault="006713C6" w:rsidP="009F238E">
            <w:pPr>
              <w:widowControl/>
              <w:jc w:val="center"/>
              <w:rPr>
                <w:color w:val="000000"/>
                <w:kern w:val="0"/>
              </w:rPr>
            </w:pPr>
            <w:r w:rsidRPr="00A13BA7">
              <w:rPr>
                <w:color w:val="000000"/>
                <w:kern w:val="0"/>
              </w:rPr>
              <w:lastRenderedPageBreak/>
              <w:t>4</w:t>
            </w:r>
          </w:p>
        </w:tc>
        <w:tc>
          <w:tcPr>
            <w:tcW w:w="772" w:type="pct"/>
            <w:gridSpan w:val="2"/>
            <w:shd w:val="clear" w:color="auto" w:fill="auto"/>
            <w:vAlign w:val="center"/>
            <w:hideMark/>
          </w:tcPr>
          <w:p w:rsidR="006713C6" w:rsidRPr="00A13BA7" w:rsidRDefault="006713C6" w:rsidP="009F238E">
            <w:pPr>
              <w:widowControl/>
              <w:jc w:val="left"/>
              <w:rPr>
                <w:color w:val="000000"/>
                <w:kern w:val="0"/>
              </w:rPr>
            </w:pPr>
            <w:r w:rsidRPr="00A13BA7">
              <w:rPr>
                <w:color w:val="000000"/>
                <w:kern w:val="0"/>
              </w:rPr>
              <w:t>图形工作站（含工控机）</w:t>
            </w:r>
          </w:p>
        </w:tc>
        <w:tc>
          <w:tcPr>
            <w:tcW w:w="3651" w:type="pct"/>
            <w:gridSpan w:val="4"/>
            <w:shd w:val="clear" w:color="auto" w:fill="auto"/>
            <w:hideMark/>
          </w:tcPr>
          <w:p w:rsidR="006713C6" w:rsidRPr="00A13BA7" w:rsidRDefault="006713C6" w:rsidP="009F238E">
            <w:pPr>
              <w:widowControl/>
              <w:jc w:val="left"/>
              <w:rPr>
                <w:color w:val="000000"/>
                <w:kern w:val="0"/>
              </w:rPr>
            </w:pPr>
            <w:r w:rsidRPr="00A13BA7">
              <w:rPr>
                <w:color w:val="000000"/>
                <w:kern w:val="0"/>
              </w:rPr>
              <w:t>包含图形工作站一台、工控机一台、仿真实训工作台一张、培训</w:t>
            </w:r>
            <w:proofErr w:type="gramStart"/>
            <w:r w:rsidRPr="00A13BA7">
              <w:rPr>
                <w:color w:val="000000"/>
                <w:kern w:val="0"/>
              </w:rPr>
              <w:t>椅</w:t>
            </w:r>
            <w:proofErr w:type="gramEnd"/>
            <w:r w:rsidRPr="00A13BA7">
              <w:rPr>
                <w:color w:val="000000"/>
                <w:kern w:val="0"/>
              </w:rPr>
              <w:t>一张。</w:t>
            </w:r>
            <w:r w:rsidRPr="00A13BA7">
              <w:rPr>
                <w:color w:val="000000"/>
                <w:kern w:val="0"/>
              </w:rPr>
              <w:br/>
            </w:r>
            <w:r w:rsidRPr="00A13BA7">
              <w:rPr>
                <w:color w:val="000000"/>
                <w:kern w:val="0"/>
              </w:rPr>
              <w:t>一、图形工作站</w:t>
            </w:r>
            <w:r w:rsidRPr="00A13BA7">
              <w:rPr>
                <w:color w:val="000000"/>
                <w:kern w:val="0"/>
              </w:rPr>
              <w:br/>
              <w:t>1.CPU</w:t>
            </w:r>
            <w:r w:rsidRPr="00A13BA7">
              <w:rPr>
                <w:color w:val="000000"/>
                <w:kern w:val="0"/>
              </w:rPr>
              <w:t>：酷</w:t>
            </w:r>
            <w:proofErr w:type="gramStart"/>
            <w:r w:rsidRPr="00A13BA7">
              <w:rPr>
                <w:color w:val="000000"/>
                <w:kern w:val="0"/>
              </w:rPr>
              <w:t>睿</w:t>
            </w:r>
            <w:proofErr w:type="gramEnd"/>
            <w:r w:rsidRPr="00A13BA7">
              <w:rPr>
                <w:color w:val="000000"/>
                <w:kern w:val="0"/>
              </w:rPr>
              <w:t>i7-10700</w:t>
            </w:r>
            <w:r w:rsidRPr="00A13BA7">
              <w:rPr>
                <w:color w:val="000000"/>
                <w:kern w:val="0"/>
              </w:rPr>
              <w:t>同级别或以上；</w:t>
            </w:r>
            <w:r w:rsidRPr="00A13BA7">
              <w:rPr>
                <w:color w:val="000000"/>
                <w:kern w:val="0"/>
              </w:rPr>
              <w:br/>
              <w:t>2.</w:t>
            </w:r>
            <w:r w:rsidRPr="00A13BA7">
              <w:rPr>
                <w:color w:val="000000"/>
                <w:kern w:val="0"/>
              </w:rPr>
              <w:t>内存：</w:t>
            </w:r>
            <w:r w:rsidRPr="00A13BA7">
              <w:rPr>
                <w:color w:val="000000"/>
                <w:kern w:val="0"/>
              </w:rPr>
              <w:t>≥16GB DDR4</w:t>
            </w:r>
            <w:r w:rsidRPr="00A13BA7">
              <w:rPr>
                <w:color w:val="000000"/>
                <w:kern w:val="0"/>
              </w:rPr>
              <w:t>内存；</w:t>
            </w:r>
            <w:r w:rsidRPr="00A13BA7">
              <w:rPr>
                <w:color w:val="000000"/>
                <w:kern w:val="0"/>
              </w:rPr>
              <w:br/>
              <w:t>3.</w:t>
            </w:r>
            <w:r w:rsidRPr="00A13BA7">
              <w:rPr>
                <w:color w:val="000000"/>
                <w:kern w:val="0"/>
              </w:rPr>
              <w:t>硬盘：配备</w:t>
            </w:r>
            <w:r w:rsidRPr="00A13BA7">
              <w:rPr>
                <w:color w:val="000000"/>
                <w:kern w:val="0"/>
              </w:rPr>
              <w:t>1TB</w:t>
            </w:r>
            <w:r w:rsidRPr="00A13BA7">
              <w:rPr>
                <w:color w:val="000000"/>
                <w:kern w:val="0"/>
              </w:rPr>
              <w:t>容量机械硬盘</w:t>
            </w:r>
            <w:r w:rsidRPr="00A13BA7">
              <w:rPr>
                <w:color w:val="000000"/>
                <w:kern w:val="0"/>
              </w:rPr>
              <w:t>+256G SSD</w:t>
            </w:r>
            <w:r w:rsidRPr="00A13BA7">
              <w:rPr>
                <w:color w:val="000000"/>
                <w:kern w:val="0"/>
              </w:rPr>
              <w:t>固态硬盘；</w:t>
            </w:r>
            <w:r w:rsidRPr="00A13BA7">
              <w:rPr>
                <w:color w:val="000000"/>
                <w:kern w:val="0"/>
              </w:rPr>
              <w:br/>
              <w:t>4.</w:t>
            </w:r>
            <w:r w:rsidRPr="00A13BA7">
              <w:rPr>
                <w:color w:val="000000"/>
                <w:kern w:val="0"/>
              </w:rPr>
              <w:t>显卡：</w:t>
            </w:r>
            <w:r w:rsidRPr="00A13BA7">
              <w:rPr>
                <w:color w:val="000000"/>
                <w:kern w:val="0"/>
              </w:rPr>
              <w:t>≥6G</w:t>
            </w:r>
            <w:r w:rsidRPr="00A13BA7">
              <w:rPr>
                <w:color w:val="000000"/>
                <w:kern w:val="0"/>
              </w:rPr>
              <w:t>独立显卡；</w:t>
            </w:r>
            <w:r w:rsidRPr="00A13BA7">
              <w:rPr>
                <w:color w:val="000000"/>
                <w:kern w:val="0"/>
              </w:rPr>
              <w:br/>
              <w:t>4.</w:t>
            </w:r>
            <w:r w:rsidRPr="00A13BA7">
              <w:rPr>
                <w:color w:val="000000"/>
                <w:kern w:val="0"/>
              </w:rPr>
              <w:t>网卡：有线</w:t>
            </w:r>
            <w:r w:rsidRPr="00A13BA7">
              <w:rPr>
                <w:color w:val="000000"/>
                <w:kern w:val="0"/>
              </w:rPr>
              <w:t>1000Mbps</w:t>
            </w:r>
            <w:r w:rsidRPr="00A13BA7">
              <w:rPr>
                <w:color w:val="000000"/>
                <w:kern w:val="0"/>
              </w:rPr>
              <w:t>以太网卡；</w:t>
            </w:r>
            <w:r w:rsidRPr="00A13BA7">
              <w:rPr>
                <w:color w:val="000000"/>
                <w:kern w:val="0"/>
              </w:rPr>
              <w:br/>
              <w:t>5.</w:t>
            </w:r>
            <w:r w:rsidRPr="00A13BA7">
              <w:rPr>
                <w:color w:val="000000"/>
                <w:kern w:val="0"/>
              </w:rPr>
              <w:t>电源：额定功率</w:t>
            </w:r>
            <w:r w:rsidRPr="00A13BA7">
              <w:rPr>
                <w:color w:val="000000"/>
                <w:kern w:val="0"/>
              </w:rPr>
              <w:t>180W</w:t>
            </w:r>
            <w:r w:rsidRPr="00A13BA7">
              <w:rPr>
                <w:color w:val="000000"/>
                <w:kern w:val="0"/>
              </w:rPr>
              <w:t>或以上；</w:t>
            </w:r>
            <w:r w:rsidRPr="00A13BA7">
              <w:rPr>
                <w:color w:val="000000"/>
                <w:kern w:val="0"/>
              </w:rPr>
              <w:br/>
              <w:t>6.</w:t>
            </w:r>
            <w:r w:rsidRPr="00A13BA7">
              <w:rPr>
                <w:color w:val="000000"/>
                <w:kern w:val="0"/>
              </w:rPr>
              <w:t>端口：</w:t>
            </w:r>
            <w:proofErr w:type="gramStart"/>
            <w:r w:rsidRPr="00A13BA7">
              <w:rPr>
                <w:color w:val="000000"/>
                <w:kern w:val="0"/>
              </w:rPr>
              <w:t>标配</w:t>
            </w:r>
            <w:r w:rsidRPr="00A13BA7">
              <w:rPr>
                <w:color w:val="000000"/>
                <w:kern w:val="0"/>
              </w:rPr>
              <w:t>6</w:t>
            </w:r>
            <w:r w:rsidRPr="00A13BA7">
              <w:rPr>
                <w:color w:val="000000"/>
                <w:kern w:val="0"/>
              </w:rPr>
              <w:t>个</w:t>
            </w:r>
            <w:proofErr w:type="gramEnd"/>
            <w:r w:rsidRPr="00A13BA7">
              <w:rPr>
                <w:color w:val="000000"/>
                <w:kern w:val="0"/>
              </w:rPr>
              <w:t>或以上</w:t>
            </w:r>
            <w:r w:rsidRPr="00A13BA7">
              <w:rPr>
                <w:color w:val="000000"/>
                <w:kern w:val="0"/>
              </w:rPr>
              <w:t>USB</w:t>
            </w:r>
            <w:r w:rsidRPr="00A13BA7">
              <w:rPr>
                <w:color w:val="000000"/>
                <w:kern w:val="0"/>
              </w:rPr>
              <w:t>端口，其中前置至少</w:t>
            </w:r>
            <w:r w:rsidRPr="00A13BA7">
              <w:rPr>
                <w:color w:val="000000"/>
                <w:kern w:val="0"/>
              </w:rPr>
              <w:t>2</w:t>
            </w:r>
            <w:r w:rsidRPr="00A13BA7">
              <w:rPr>
                <w:color w:val="000000"/>
                <w:kern w:val="0"/>
              </w:rPr>
              <w:t>个主板原生</w:t>
            </w:r>
            <w:r w:rsidRPr="00A13BA7">
              <w:rPr>
                <w:color w:val="000000"/>
                <w:kern w:val="0"/>
              </w:rPr>
              <w:t>USB3.1</w:t>
            </w:r>
            <w:r w:rsidRPr="00A13BA7">
              <w:rPr>
                <w:color w:val="000000"/>
                <w:kern w:val="0"/>
              </w:rPr>
              <w:t>端口，</w:t>
            </w:r>
            <w:proofErr w:type="gramStart"/>
            <w:r w:rsidRPr="00A13BA7">
              <w:rPr>
                <w:color w:val="000000"/>
                <w:kern w:val="0"/>
              </w:rPr>
              <w:t>标配至少</w:t>
            </w:r>
            <w:proofErr w:type="gramEnd"/>
            <w:r w:rsidRPr="00A13BA7">
              <w:rPr>
                <w:color w:val="000000"/>
                <w:kern w:val="0"/>
              </w:rPr>
              <w:t>1</w:t>
            </w:r>
            <w:r w:rsidRPr="00A13BA7">
              <w:rPr>
                <w:color w:val="000000"/>
                <w:kern w:val="0"/>
              </w:rPr>
              <w:t>个</w:t>
            </w:r>
            <w:r w:rsidRPr="00A13BA7">
              <w:rPr>
                <w:color w:val="000000"/>
                <w:kern w:val="0"/>
              </w:rPr>
              <w:t>VGA</w:t>
            </w:r>
            <w:r w:rsidRPr="00A13BA7">
              <w:rPr>
                <w:color w:val="000000"/>
                <w:kern w:val="0"/>
              </w:rPr>
              <w:t>、</w:t>
            </w:r>
            <w:r w:rsidRPr="00A13BA7">
              <w:rPr>
                <w:color w:val="000000"/>
                <w:kern w:val="0"/>
              </w:rPr>
              <w:t>1</w:t>
            </w:r>
            <w:r w:rsidRPr="00A13BA7">
              <w:rPr>
                <w:color w:val="000000"/>
                <w:kern w:val="0"/>
              </w:rPr>
              <w:t>个</w:t>
            </w:r>
            <w:r w:rsidRPr="00A13BA7">
              <w:rPr>
                <w:color w:val="000000"/>
                <w:kern w:val="0"/>
              </w:rPr>
              <w:t>HDMI</w:t>
            </w:r>
            <w:r w:rsidRPr="00A13BA7">
              <w:rPr>
                <w:color w:val="000000"/>
                <w:kern w:val="0"/>
              </w:rPr>
              <w:t>，要求以上端口均为非转换端口</w:t>
            </w:r>
            <w:r w:rsidRPr="00A13BA7">
              <w:rPr>
                <w:color w:val="000000"/>
                <w:kern w:val="0"/>
              </w:rPr>
              <w:br/>
              <w:t>7.</w:t>
            </w:r>
            <w:proofErr w:type="gramStart"/>
            <w:r w:rsidRPr="00A13BA7">
              <w:rPr>
                <w:color w:val="000000"/>
                <w:kern w:val="0"/>
              </w:rPr>
              <w:t>标配无线</w:t>
            </w:r>
            <w:proofErr w:type="gramEnd"/>
            <w:r w:rsidRPr="00A13BA7">
              <w:rPr>
                <w:color w:val="000000"/>
                <w:kern w:val="0"/>
              </w:rPr>
              <w:t>键盘一个</w:t>
            </w:r>
            <w:r w:rsidRPr="00A13BA7">
              <w:rPr>
                <w:color w:val="000000"/>
                <w:kern w:val="0"/>
              </w:rPr>
              <w:br/>
            </w:r>
            <w:r w:rsidRPr="00A13BA7">
              <w:rPr>
                <w:color w:val="000000"/>
                <w:kern w:val="0"/>
              </w:rPr>
              <w:t>二、工控机</w:t>
            </w:r>
            <w:r w:rsidRPr="00A13BA7">
              <w:rPr>
                <w:color w:val="000000"/>
                <w:kern w:val="0"/>
              </w:rPr>
              <w:br/>
              <w:t>1.</w:t>
            </w:r>
            <w:r w:rsidRPr="00A13BA7">
              <w:rPr>
                <w:color w:val="000000"/>
                <w:kern w:val="0"/>
              </w:rPr>
              <w:t>总体要求</w:t>
            </w:r>
            <w:r w:rsidRPr="00A13BA7">
              <w:rPr>
                <w:color w:val="000000"/>
                <w:kern w:val="0"/>
              </w:rPr>
              <w:br/>
            </w:r>
            <w:r w:rsidRPr="00A13BA7">
              <w:rPr>
                <w:color w:val="000000"/>
                <w:kern w:val="0"/>
              </w:rPr>
              <w:t>工控机可配套自动驾驶仿真系统软件用于下述仿真实验实训项目：</w:t>
            </w:r>
            <w:r w:rsidRPr="00A13BA7">
              <w:rPr>
                <w:color w:val="000000"/>
                <w:kern w:val="0"/>
              </w:rPr>
              <w:br/>
              <w:t>1.1</w:t>
            </w:r>
            <w:r w:rsidRPr="00A13BA7">
              <w:rPr>
                <w:color w:val="000000"/>
                <w:kern w:val="0"/>
              </w:rPr>
              <w:t>创建基础道路信息、创建交通基础要素、创建高精地图、导出高精地图</w:t>
            </w:r>
            <w:r w:rsidRPr="00A13BA7">
              <w:rPr>
                <w:color w:val="000000"/>
                <w:kern w:val="0"/>
              </w:rPr>
              <w:br/>
              <w:t>1.2</w:t>
            </w:r>
            <w:r w:rsidRPr="00A13BA7">
              <w:rPr>
                <w:color w:val="000000"/>
                <w:kern w:val="0"/>
              </w:rPr>
              <w:t>设置智慧交通场景的天气模式和时间段</w:t>
            </w:r>
            <w:r w:rsidRPr="00A13BA7">
              <w:rPr>
                <w:color w:val="000000"/>
                <w:kern w:val="0"/>
              </w:rPr>
              <w:br/>
              <w:t>1.3</w:t>
            </w:r>
            <w:r w:rsidRPr="00A13BA7">
              <w:rPr>
                <w:color w:val="000000"/>
                <w:kern w:val="0"/>
              </w:rPr>
              <w:t>创建智能网联汽车、装调汽车感知系统（包括摄像头仿真、</w:t>
            </w:r>
            <w:r w:rsidRPr="00A13BA7">
              <w:rPr>
                <w:color w:val="000000"/>
                <w:kern w:val="0"/>
              </w:rPr>
              <w:t>Lidar</w:t>
            </w:r>
            <w:r w:rsidRPr="00A13BA7">
              <w:rPr>
                <w:color w:val="000000"/>
                <w:kern w:val="0"/>
              </w:rPr>
              <w:t>仿真、</w:t>
            </w:r>
            <w:r w:rsidRPr="00A13BA7">
              <w:rPr>
                <w:color w:val="000000"/>
                <w:kern w:val="0"/>
              </w:rPr>
              <w:t>Radar</w:t>
            </w:r>
            <w:r w:rsidRPr="00A13BA7">
              <w:rPr>
                <w:color w:val="000000"/>
                <w:kern w:val="0"/>
              </w:rPr>
              <w:t>仿真、</w:t>
            </w:r>
            <w:r w:rsidRPr="00A13BA7">
              <w:rPr>
                <w:color w:val="000000"/>
                <w:kern w:val="0"/>
              </w:rPr>
              <w:t>GPS</w:t>
            </w:r>
            <w:r w:rsidRPr="00A13BA7">
              <w:rPr>
                <w:color w:val="000000"/>
                <w:kern w:val="0"/>
              </w:rPr>
              <w:t>仿真、</w:t>
            </w:r>
            <w:r w:rsidRPr="00A13BA7">
              <w:rPr>
                <w:color w:val="000000"/>
                <w:kern w:val="0"/>
              </w:rPr>
              <w:t>IMU</w:t>
            </w:r>
            <w:r w:rsidRPr="00A13BA7">
              <w:rPr>
                <w:color w:val="000000"/>
                <w:kern w:val="0"/>
              </w:rPr>
              <w:t>仿真）</w:t>
            </w:r>
            <w:r w:rsidRPr="00A13BA7">
              <w:rPr>
                <w:color w:val="000000"/>
                <w:kern w:val="0"/>
              </w:rPr>
              <w:br/>
              <w:t>1.4</w:t>
            </w:r>
            <w:r w:rsidRPr="00A13BA7">
              <w:rPr>
                <w:color w:val="000000"/>
                <w:kern w:val="0"/>
              </w:rPr>
              <w:t>进行自动驾驶仿真测试，验证感知设备的有效性等。</w:t>
            </w:r>
            <w:r w:rsidRPr="00A13BA7">
              <w:rPr>
                <w:color w:val="000000"/>
                <w:kern w:val="0"/>
              </w:rPr>
              <w:br/>
              <w:t>2.</w:t>
            </w:r>
            <w:r w:rsidRPr="00A13BA7">
              <w:rPr>
                <w:color w:val="000000"/>
                <w:kern w:val="0"/>
              </w:rPr>
              <w:t>技术规格</w:t>
            </w:r>
            <w:r w:rsidRPr="00A13BA7">
              <w:rPr>
                <w:color w:val="000000"/>
                <w:kern w:val="0"/>
              </w:rPr>
              <w:br/>
            </w:r>
            <w:r w:rsidRPr="00A13BA7">
              <w:rPr>
                <w:color w:val="000000"/>
                <w:kern w:val="0"/>
              </w:rPr>
              <w:t>支持上架式安装；</w:t>
            </w:r>
            <w:r w:rsidRPr="00A13BA7">
              <w:rPr>
                <w:color w:val="000000"/>
                <w:kern w:val="0"/>
              </w:rPr>
              <w:br/>
            </w:r>
            <w:r w:rsidRPr="00A13BA7">
              <w:rPr>
                <w:color w:val="000000"/>
                <w:kern w:val="0"/>
              </w:rPr>
              <w:t>具备外部和内部驱动器槽位；</w:t>
            </w:r>
            <w:r w:rsidRPr="00A13BA7">
              <w:rPr>
                <w:color w:val="000000"/>
                <w:kern w:val="0"/>
              </w:rPr>
              <w:br/>
            </w:r>
            <w:r w:rsidRPr="00A13BA7">
              <w:rPr>
                <w:color w:val="000000"/>
                <w:kern w:val="0"/>
              </w:rPr>
              <w:t>具有</w:t>
            </w:r>
            <w:r w:rsidRPr="00A13BA7">
              <w:rPr>
                <w:color w:val="000000"/>
                <w:kern w:val="0"/>
              </w:rPr>
              <w:t>USB</w:t>
            </w:r>
            <w:r w:rsidRPr="00A13BA7">
              <w:rPr>
                <w:color w:val="000000"/>
                <w:kern w:val="0"/>
              </w:rPr>
              <w:t>和</w:t>
            </w:r>
            <w:r w:rsidRPr="00A13BA7">
              <w:rPr>
                <w:color w:val="000000"/>
                <w:kern w:val="0"/>
              </w:rPr>
              <w:t>PS2</w:t>
            </w:r>
            <w:r w:rsidRPr="00A13BA7">
              <w:rPr>
                <w:color w:val="000000"/>
                <w:kern w:val="0"/>
              </w:rPr>
              <w:t>端口；</w:t>
            </w:r>
            <w:r w:rsidRPr="00A13BA7">
              <w:rPr>
                <w:color w:val="000000"/>
                <w:kern w:val="0"/>
              </w:rPr>
              <w:br/>
            </w:r>
            <w:r w:rsidRPr="00A13BA7">
              <w:rPr>
                <w:color w:val="000000"/>
                <w:kern w:val="0"/>
              </w:rPr>
              <w:t>支持</w:t>
            </w:r>
            <w:r w:rsidRPr="00A13BA7">
              <w:rPr>
                <w:color w:val="000000"/>
                <w:kern w:val="0"/>
              </w:rPr>
              <w:t>PS2 ATX</w:t>
            </w:r>
            <w:r w:rsidRPr="00A13BA7">
              <w:rPr>
                <w:color w:val="000000"/>
                <w:kern w:val="0"/>
              </w:rPr>
              <w:t>和迷你冗余电源；</w:t>
            </w:r>
            <w:r w:rsidRPr="00A13BA7">
              <w:rPr>
                <w:color w:val="000000"/>
                <w:kern w:val="0"/>
              </w:rPr>
              <w:br/>
              <w:t>16G</w:t>
            </w:r>
            <w:r w:rsidRPr="00A13BA7">
              <w:rPr>
                <w:color w:val="000000"/>
                <w:kern w:val="0"/>
              </w:rPr>
              <w:t>内存，</w:t>
            </w:r>
            <w:r w:rsidRPr="00A13BA7">
              <w:rPr>
                <w:color w:val="000000"/>
                <w:kern w:val="0"/>
              </w:rPr>
              <w:t>SD128G</w:t>
            </w:r>
            <w:r w:rsidRPr="00A13BA7">
              <w:rPr>
                <w:color w:val="000000"/>
                <w:kern w:val="0"/>
              </w:rPr>
              <w:t>以上硬盘，</w:t>
            </w:r>
            <w:r w:rsidRPr="00A13BA7">
              <w:rPr>
                <w:color w:val="000000"/>
                <w:kern w:val="0"/>
              </w:rPr>
              <w:t>NVIDIA 8G</w:t>
            </w:r>
            <w:r w:rsidRPr="00A13BA7">
              <w:rPr>
                <w:color w:val="000000"/>
                <w:kern w:val="0"/>
              </w:rPr>
              <w:t>显卡。</w:t>
            </w:r>
            <w:r w:rsidRPr="00A13BA7">
              <w:rPr>
                <w:color w:val="000000"/>
                <w:kern w:val="0"/>
              </w:rPr>
              <w:br/>
            </w:r>
            <w:r w:rsidRPr="00A13BA7">
              <w:rPr>
                <w:color w:val="000000"/>
                <w:kern w:val="0"/>
              </w:rPr>
              <w:t>三、仿真实训工作台</w:t>
            </w:r>
            <w:r w:rsidRPr="00A13BA7">
              <w:rPr>
                <w:color w:val="000000"/>
                <w:kern w:val="0"/>
              </w:rPr>
              <w:br/>
              <w:t>1.</w:t>
            </w:r>
            <w:r w:rsidRPr="00A13BA7">
              <w:rPr>
                <w:color w:val="000000"/>
                <w:kern w:val="0"/>
              </w:rPr>
              <w:t>台面材质：</w:t>
            </w:r>
            <w:r w:rsidRPr="00A13BA7">
              <w:rPr>
                <w:color w:val="000000"/>
                <w:kern w:val="0"/>
              </w:rPr>
              <w:t>E1</w:t>
            </w:r>
            <w:r w:rsidRPr="00A13BA7">
              <w:rPr>
                <w:color w:val="000000"/>
                <w:kern w:val="0"/>
              </w:rPr>
              <w:t>级环保板，甲醛释放量＜</w:t>
            </w:r>
            <w:r w:rsidRPr="00A13BA7">
              <w:rPr>
                <w:color w:val="000000"/>
                <w:kern w:val="0"/>
              </w:rPr>
              <w:t>0.5MG/L</w:t>
            </w:r>
            <w:r w:rsidRPr="00A13BA7">
              <w:rPr>
                <w:color w:val="000000"/>
                <w:kern w:val="0"/>
              </w:rPr>
              <w:t>，带树脂保护膜，面板厚度</w:t>
            </w:r>
            <w:r w:rsidRPr="00A13BA7">
              <w:rPr>
                <w:color w:val="000000"/>
                <w:kern w:val="0"/>
              </w:rPr>
              <w:t>25mm</w:t>
            </w:r>
            <w:r w:rsidRPr="00A13BA7">
              <w:rPr>
                <w:color w:val="000000"/>
                <w:kern w:val="0"/>
              </w:rPr>
              <w:t>，采用</w:t>
            </w:r>
            <w:r w:rsidRPr="00A13BA7">
              <w:rPr>
                <w:color w:val="000000"/>
                <w:kern w:val="0"/>
              </w:rPr>
              <w:t>2mm</w:t>
            </w:r>
            <w:r w:rsidRPr="00A13BA7">
              <w:rPr>
                <w:color w:val="000000"/>
                <w:kern w:val="0"/>
              </w:rPr>
              <w:t>加厚</w:t>
            </w:r>
            <w:proofErr w:type="gramStart"/>
            <w:r w:rsidRPr="00A13BA7">
              <w:rPr>
                <w:color w:val="000000"/>
                <w:kern w:val="0"/>
              </w:rPr>
              <w:t>封边条专业</w:t>
            </w:r>
            <w:proofErr w:type="gramEnd"/>
            <w:r w:rsidRPr="00A13BA7">
              <w:rPr>
                <w:color w:val="000000"/>
                <w:kern w:val="0"/>
              </w:rPr>
              <w:t>热熔封边。</w:t>
            </w:r>
            <w:r w:rsidRPr="00A13BA7">
              <w:rPr>
                <w:color w:val="000000"/>
                <w:kern w:val="0"/>
              </w:rPr>
              <w:br/>
              <w:t>2.</w:t>
            </w:r>
            <w:r w:rsidRPr="00A13BA7">
              <w:rPr>
                <w:color w:val="000000"/>
                <w:kern w:val="0"/>
              </w:rPr>
              <w:t>框架材质：</w:t>
            </w:r>
            <w:r w:rsidRPr="00A13BA7">
              <w:rPr>
                <w:color w:val="000000"/>
                <w:kern w:val="0"/>
              </w:rPr>
              <w:t>1.2mm</w:t>
            </w:r>
            <w:r w:rsidRPr="00A13BA7">
              <w:rPr>
                <w:color w:val="000000"/>
                <w:kern w:val="0"/>
              </w:rPr>
              <w:t>加厚低碳钢，桌角可安装插座，带隐秘走线槽，自由调节脚垫，防止地面不稳</w:t>
            </w:r>
            <w:r w:rsidRPr="00A13BA7">
              <w:rPr>
                <w:color w:val="000000"/>
                <w:kern w:val="0"/>
              </w:rPr>
              <w:br/>
              <w:t>3.</w:t>
            </w:r>
            <w:r w:rsidRPr="00A13BA7">
              <w:rPr>
                <w:color w:val="000000"/>
                <w:kern w:val="0"/>
              </w:rPr>
              <w:t>框架工艺：静电喷涂技术，防腐防锈，防水防潮，无异味</w:t>
            </w:r>
            <w:r w:rsidRPr="00A13BA7">
              <w:rPr>
                <w:color w:val="000000"/>
                <w:kern w:val="0"/>
              </w:rPr>
              <w:br/>
              <w:t>4.</w:t>
            </w:r>
            <w:r w:rsidRPr="00A13BA7">
              <w:rPr>
                <w:color w:val="000000"/>
                <w:kern w:val="0"/>
              </w:rPr>
              <w:t>规格尺寸（长</w:t>
            </w:r>
            <w:r w:rsidRPr="00A13BA7">
              <w:rPr>
                <w:color w:val="000000"/>
                <w:kern w:val="0"/>
              </w:rPr>
              <w:t>*</w:t>
            </w:r>
            <w:r w:rsidRPr="00A13BA7">
              <w:rPr>
                <w:color w:val="000000"/>
                <w:kern w:val="0"/>
              </w:rPr>
              <w:t>宽</w:t>
            </w:r>
            <w:r w:rsidRPr="00A13BA7">
              <w:rPr>
                <w:color w:val="000000"/>
                <w:kern w:val="0"/>
              </w:rPr>
              <w:t>*</w:t>
            </w:r>
            <w:r w:rsidRPr="00A13BA7">
              <w:rPr>
                <w:color w:val="000000"/>
                <w:kern w:val="0"/>
              </w:rPr>
              <w:t>高）：</w:t>
            </w:r>
            <w:r w:rsidRPr="00A13BA7">
              <w:rPr>
                <w:color w:val="000000"/>
                <w:kern w:val="0"/>
              </w:rPr>
              <w:t>240*60*75cm</w:t>
            </w:r>
            <w:r w:rsidRPr="00A13BA7">
              <w:rPr>
                <w:color w:val="000000"/>
                <w:kern w:val="0"/>
              </w:rPr>
              <w:br/>
            </w:r>
            <w:r w:rsidRPr="00A13BA7">
              <w:rPr>
                <w:color w:val="000000"/>
                <w:kern w:val="0"/>
              </w:rPr>
              <w:t>四、培训椅</w:t>
            </w:r>
            <w:r w:rsidRPr="00A13BA7">
              <w:rPr>
                <w:color w:val="000000"/>
                <w:kern w:val="0"/>
              </w:rPr>
              <w:br/>
              <w:t>1.</w:t>
            </w:r>
            <w:r w:rsidRPr="00A13BA7">
              <w:rPr>
                <w:color w:val="000000"/>
                <w:kern w:val="0"/>
              </w:rPr>
              <w:t>靠背：</w:t>
            </w:r>
            <w:r w:rsidRPr="00A13BA7">
              <w:rPr>
                <w:color w:val="000000"/>
                <w:kern w:val="0"/>
              </w:rPr>
              <w:t>PP</w:t>
            </w:r>
            <w:r w:rsidRPr="00A13BA7">
              <w:rPr>
                <w:color w:val="000000"/>
                <w:kern w:val="0"/>
              </w:rPr>
              <w:t>材质，高密度透气网布</w:t>
            </w:r>
            <w:r w:rsidRPr="00A13BA7">
              <w:rPr>
                <w:color w:val="000000"/>
                <w:kern w:val="0"/>
              </w:rPr>
              <w:br/>
              <w:t>2.</w:t>
            </w:r>
            <w:r w:rsidRPr="00A13BA7">
              <w:rPr>
                <w:color w:val="000000"/>
                <w:kern w:val="0"/>
              </w:rPr>
              <w:t>坐垫：海绵坐垫</w:t>
            </w:r>
            <w:r w:rsidRPr="00A13BA7">
              <w:rPr>
                <w:color w:val="000000"/>
                <w:kern w:val="0"/>
              </w:rPr>
              <w:br/>
              <w:t>3.</w:t>
            </w:r>
            <w:r w:rsidRPr="00A13BA7">
              <w:rPr>
                <w:color w:val="000000"/>
                <w:kern w:val="0"/>
              </w:rPr>
              <w:t>腿部：金属材质弓形腿</w:t>
            </w:r>
          </w:p>
        </w:tc>
      </w:tr>
      <w:tr w:rsidR="006713C6" w:rsidRPr="00A13BA7" w:rsidTr="006713C6">
        <w:trPr>
          <w:trHeight w:val="570"/>
        </w:trPr>
        <w:tc>
          <w:tcPr>
            <w:tcW w:w="577" w:type="pct"/>
            <w:gridSpan w:val="2"/>
            <w:shd w:val="clear" w:color="auto" w:fill="auto"/>
            <w:noWrap/>
            <w:vAlign w:val="center"/>
            <w:hideMark/>
          </w:tcPr>
          <w:p w:rsidR="006713C6" w:rsidRPr="00A13BA7" w:rsidRDefault="006713C6" w:rsidP="009F238E">
            <w:pPr>
              <w:widowControl/>
              <w:jc w:val="center"/>
              <w:rPr>
                <w:color w:val="000000"/>
                <w:kern w:val="0"/>
              </w:rPr>
            </w:pPr>
            <w:r w:rsidRPr="00A13BA7">
              <w:rPr>
                <w:color w:val="000000"/>
                <w:kern w:val="0"/>
              </w:rPr>
              <w:t>5</w:t>
            </w:r>
          </w:p>
        </w:tc>
        <w:tc>
          <w:tcPr>
            <w:tcW w:w="772" w:type="pct"/>
            <w:gridSpan w:val="2"/>
            <w:shd w:val="clear" w:color="auto" w:fill="auto"/>
            <w:vAlign w:val="center"/>
            <w:hideMark/>
          </w:tcPr>
          <w:p w:rsidR="006713C6" w:rsidRPr="00A13BA7" w:rsidRDefault="006713C6" w:rsidP="009F238E">
            <w:pPr>
              <w:widowControl/>
              <w:jc w:val="left"/>
              <w:rPr>
                <w:color w:val="000000"/>
                <w:kern w:val="0"/>
              </w:rPr>
            </w:pPr>
            <w:r w:rsidRPr="00A13BA7">
              <w:rPr>
                <w:color w:val="000000"/>
                <w:kern w:val="0"/>
              </w:rPr>
              <w:t>实</w:t>
            </w:r>
            <w:proofErr w:type="gramStart"/>
            <w:r w:rsidRPr="00A13BA7">
              <w:rPr>
                <w:color w:val="000000"/>
                <w:kern w:val="0"/>
              </w:rPr>
              <w:t>训教学配套</w:t>
            </w:r>
            <w:proofErr w:type="gramEnd"/>
            <w:r w:rsidRPr="00A13BA7">
              <w:rPr>
                <w:color w:val="000000"/>
                <w:kern w:val="0"/>
              </w:rPr>
              <w:t>仪器设备</w:t>
            </w:r>
          </w:p>
        </w:tc>
        <w:tc>
          <w:tcPr>
            <w:tcW w:w="3651" w:type="pct"/>
            <w:gridSpan w:val="4"/>
            <w:shd w:val="clear" w:color="auto" w:fill="auto"/>
            <w:hideMark/>
          </w:tcPr>
          <w:p w:rsidR="006713C6" w:rsidRPr="00A13BA7" w:rsidRDefault="006713C6" w:rsidP="009F238E">
            <w:pPr>
              <w:widowControl/>
              <w:jc w:val="left"/>
              <w:rPr>
                <w:color w:val="000000"/>
                <w:kern w:val="0"/>
              </w:rPr>
            </w:pPr>
            <w:r w:rsidRPr="00A13BA7">
              <w:rPr>
                <w:color w:val="000000"/>
                <w:kern w:val="0"/>
              </w:rPr>
              <w:t>1.</w:t>
            </w:r>
            <w:r w:rsidRPr="00A13BA7">
              <w:rPr>
                <w:color w:val="000000"/>
                <w:kern w:val="0"/>
              </w:rPr>
              <w:t>调试专用计算机终端</w:t>
            </w:r>
            <w:r w:rsidRPr="00A13BA7">
              <w:rPr>
                <w:color w:val="000000"/>
                <w:kern w:val="0"/>
              </w:rPr>
              <w:t xml:space="preserve"> 1</w:t>
            </w:r>
            <w:r w:rsidRPr="00A13BA7">
              <w:rPr>
                <w:color w:val="000000"/>
                <w:kern w:val="0"/>
              </w:rPr>
              <w:t>台</w:t>
            </w:r>
            <w:r w:rsidRPr="00A13BA7">
              <w:rPr>
                <w:color w:val="000000"/>
                <w:kern w:val="0"/>
              </w:rPr>
              <w:br/>
              <w:t>1</w:t>
            </w:r>
            <w:r w:rsidRPr="00A13BA7">
              <w:rPr>
                <w:color w:val="000000"/>
                <w:kern w:val="0"/>
              </w:rPr>
              <w:t>）</w:t>
            </w:r>
            <w:r w:rsidRPr="00A13BA7">
              <w:rPr>
                <w:color w:val="000000"/>
                <w:kern w:val="0"/>
              </w:rPr>
              <w:t xml:space="preserve">CPU </w:t>
            </w:r>
            <w:r w:rsidRPr="00A13BA7">
              <w:rPr>
                <w:color w:val="000000"/>
                <w:kern w:val="0"/>
              </w:rPr>
              <w:t>：</w:t>
            </w:r>
            <w:r w:rsidRPr="00A13BA7">
              <w:rPr>
                <w:color w:val="000000"/>
                <w:kern w:val="0"/>
              </w:rPr>
              <w:t>i7</w:t>
            </w:r>
            <w:r w:rsidRPr="00A13BA7">
              <w:rPr>
                <w:color w:val="000000"/>
                <w:kern w:val="0"/>
              </w:rPr>
              <w:t>系列</w:t>
            </w:r>
            <w:r w:rsidRPr="00A13BA7">
              <w:rPr>
                <w:color w:val="000000"/>
                <w:kern w:val="0"/>
              </w:rPr>
              <w:br/>
              <w:t>2</w:t>
            </w:r>
            <w:r w:rsidRPr="00A13BA7">
              <w:rPr>
                <w:color w:val="000000"/>
                <w:kern w:val="0"/>
              </w:rPr>
              <w:t>）内存容量：</w:t>
            </w:r>
            <w:r w:rsidRPr="00A13BA7">
              <w:rPr>
                <w:color w:val="000000"/>
                <w:kern w:val="0"/>
              </w:rPr>
              <w:t>8GB</w:t>
            </w:r>
            <w:r w:rsidRPr="00A13BA7">
              <w:rPr>
                <w:color w:val="000000"/>
                <w:kern w:val="0"/>
              </w:rPr>
              <w:br/>
            </w:r>
            <w:r w:rsidRPr="00A13BA7">
              <w:rPr>
                <w:color w:val="000000"/>
                <w:kern w:val="0"/>
              </w:rPr>
              <w:lastRenderedPageBreak/>
              <w:t>3</w:t>
            </w:r>
            <w:r w:rsidRPr="00A13BA7">
              <w:rPr>
                <w:color w:val="000000"/>
                <w:kern w:val="0"/>
              </w:rPr>
              <w:t>）硬盘容量：</w:t>
            </w:r>
            <w:r w:rsidRPr="00A13BA7">
              <w:rPr>
                <w:color w:val="000000"/>
                <w:kern w:val="0"/>
              </w:rPr>
              <w:t>512G</w:t>
            </w:r>
            <w:r w:rsidRPr="00A13BA7">
              <w:rPr>
                <w:color w:val="000000"/>
                <w:kern w:val="0"/>
              </w:rPr>
              <w:t>高速固态</w:t>
            </w:r>
            <w:r w:rsidRPr="00A13BA7">
              <w:rPr>
                <w:color w:val="000000"/>
                <w:kern w:val="0"/>
              </w:rPr>
              <w:br/>
              <w:t>4</w:t>
            </w:r>
            <w:r w:rsidRPr="00A13BA7">
              <w:rPr>
                <w:color w:val="000000"/>
                <w:kern w:val="0"/>
              </w:rPr>
              <w:t>）显卡：</w:t>
            </w:r>
            <w:r w:rsidRPr="00A13BA7">
              <w:rPr>
                <w:color w:val="000000"/>
                <w:kern w:val="0"/>
              </w:rPr>
              <w:t xml:space="preserve">NVIDIA  </w:t>
            </w:r>
            <w:r w:rsidRPr="00A13BA7">
              <w:rPr>
                <w:color w:val="000000"/>
                <w:kern w:val="0"/>
              </w:rPr>
              <w:t>专业显卡</w:t>
            </w:r>
            <w:r w:rsidRPr="00A13BA7">
              <w:rPr>
                <w:color w:val="000000"/>
                <w:kern w:val="0"/>
              </w:rPr>
              <w:br/>
              <w:t>2.</w:t>
            </w:r>
            <w:r w:rsidRPr="00A13BA7">
              <w:rPr>
                <w:color w:val="000000"/>
                <w:kern w:val="0"/>
              </w:rPr>
              <w:t>无线触控键盘</w:t>
            </w:r>
            <w:r w:rsidRPr="00A13BA7">
              <w:rPr>
                <w:color w:val="000000"/>
                <w:kern w:val="0"/>
              </w:rPr>
              <w:t xml:space="preserve"> 1</w:t>
            </w:r>
            <w:r w:rsidRPr="00A13BA7">
              <w:rPr>
                <w:color w:val="000000"/>
                <w:kern w:val="0"/>
              </w:rPr>
              <w:t>个</w:t>
            </w:r>
            <w:r w:rsidRPr="00A13BA7">
              <w:rPr>
                <w:color w:val="000000"/>
                <w:kern w:val="0"/>
              </w:rPr>
              <w:br/>
              <w:t>1</w:t>
            </w:r>
            <w:r w:rsidRPr="00A13BA7">
              <w:rPr>
                <w:color w:val="000000"/>
                <w:kern w:val="0"/>
              </w:rPr>
              <w:t>）按键形状：方形按键</w:t>
            </w:r>
            <w:r w:rsidRPr="00A13BA7">
              <w:rPr>
                <w:color w:val="000000"/>
                <w:kern w:val="0"/>
              </w:rPr>
              <w:br/>
              <w:t>2</w:t>
            </w:r>
            <w:r w:rsidRPr="00A13BA7">
              <w:rPr>
                <w:color w:val="000000"/>
                <w:kern w:val="0"/>
              </w:rPr>
              <w:t>）键帽材质：</w:t>
            </w:r>
            <w:r w:rsidRPr="00A13BA7">
              <w:rPr>
                <w:color w:val="000000"/>
                <w:kern w:val="0"/>
              </w:rPr>
              <w:t>ABS</w:t>
            </w:r>
            <w:r w:rsidRPr="00A13BA7">
              <w:rPr>
                <w:color w:val="000000"/>
                <w:kern w:val="0"/>
              </w:rPr>
              <w:br/>
              <w:t>3.</w:t>
            </w:r>
            <w:r w:rsidRPr="00A13BA7">
              <w:rPr>
                <w:color w:val="000000"/>
                <w:kern w:val="0"/>
              </w:rPr>
              <w:t>电烙铁焊接套装</w:t>
            </w:r>
            <w:r w:rsidRPr="00A13BA7">
              <w:rPr>
                <w:color w:val="000000"/>
                <w:kern w:val="0"/>
              </w:rPr>
              <w:t xml:space="preserve">  1</w:t>
            </w:r>
            <w:r w:rsidRPr="00A13BA7">
              <w:rPr>
                <w:color w:val="000000"/>
                <w:kern w:val="0"/>
              </w:rPr>
              <w:t>套</w:t>
            </w:r>
            <w:r w:rsidRPr="00A13BA7">
              <w:rPr>
                <w:color w:val="000000"/>
                <w:kern w:val="0"/>
              </w:rPr>
              <w:br/>
              <w:t>1</w:t>
            </w:r>
            <w:r w:rsidRPr="00A13BA7">
              <w:rPr>
                <w:color w:val="000000"/>
                <w:kern w:val="0"/>
              </w:rPr>
              <w:t>）输入电压：</w:t>
            </w:r>
            <w:r w:rsidRPr="00A13BA7">
              <w:rPr>
                <w:color w:val="000000"/>
                <w:kern w:val="0"/>
              </w:rPr>
              <w:t>AC220V 50Hz</w:t>
            </w:r>
            <w:r w:rsidRPr="00A13BA7">
              <w:rPr>
                <w:color w:val="000000"/>
                <w:kern w:val="0"/>
              </w:rPr>
              <w:br/>
              <w:t>2</w:t>
            </w:r>
            <w:r w:rsidRPr="00A13BA7">
              <w:rPr>
                <w:color w:val="000000"/>
                <w:kern w:val="0"/>
              </w:rPr>
              <w:t>）</w:t>
            </w:r>
            <w:r w:rsidRPr="00A13BA7">
              <w:rPr>
                <w:color w:val="000000"/>
                <w:kern w:val="0"/>
              </w:rPr>
              <w:t xml:space="preserve"> </w:t>
            </w:r>
            <w:r w:rsidRPr="00A13BA7">
              <w:rPr>
                <w:color w:val="000000"/>
                <w:kern w:val="0"/>
              </w:rPr>
              <w:t>输出电压：</w:t>
            </w:r>
            <w:r w:rsidRPr="00A13BA7">
              <w:rPr>
                <w:color w:val="000000"/>
                <w:kern w:val="0"/>
              </w:rPr>
              <w:t>DC12-28V</w:t>
            </w:r>
            <w:r w:rsidRPr="00A13BA7">
              <w:rPr>
                <w:color w:val="000000"/>
                <w:kern w:val="0"/>
              </w:rPr>
              <w:br/>
              <w:t>3</w:t>
            </w:r>
            <w:r w:rsidRPr="00A13BA7">
              <w:rPr>
                <w:color w:val="000000"/>
                <w:kern w:val="0"/>
              </w:rPr>
              <w:t>）</w:t>
            </w:r>
            <w:r w:rsidRPr="00A13BA7">
              <w:rPr>
                <w:color w:val="000000"/>
                <w:kern w:val="0"/>
              </w:rPr>
              <w:t xml:space="preserve"> </w:t>
            </w:r>
            <w:r w:rsidRPr="00A13BA7">
              <w:rPr>
                <w:color w:val="000000"/>
                <w:kern w:val="0"/>
              </w:rPr>
              <w:t>功率消耗：</w:t>
            </w:r>
            <w:r w:rsidRPr="00A13BA7">
              <w:rPr>
                <w:color w:val="000000"/>
                <w:kern w:val="0"/>
              </w:rPr>
              <w:t>70W</w:t>
            </w:r>
            <w:r w:rsidRPr="00A13BA7">
              <w:rPr>
                <w:color w:val="000000"/>
                <w:kern w:val="0"/>
              </w:rPr>
              <w:br/>
              <w:t>4</w:t>
            </w:r>
            <w:r w:rsidRPr="00A13BA7">
              <w:rPr>
                <w:color w:val="000000"/>
                <w:kern w:val="0"/>
              </w:rPr>
              <w:t>）控温范围：</w:t>
            </w:r>
            <w:r w:rsidRPr="00A13BA7">
              <w:rPr>
                <w:color w:val="000000"/>
                <w:kern w:val="0"/>
              </w:rPr>
              <w:t>200℃-500℃</w:t>
            </w:r>
            <w:r w:rsidRPr="00A13BA7">
              <w:rPr>
                <w:color w:val="000000"/>
                <w:kern w:val="0"/>
              </w:rPr>
              <w:br/>
              <w:t>5</w:t>
            </w:r>
            <w:r w:rsidRPr="00A13BA7">
              <w:rPr>
                <w:color w:val="000000"/>
                <w:kern w:val="0"/>
              </w:rPr>
              <w:t>）</w:t>
            </w:r>
            <w:r w:rsidRPr="00A13BA7">
              <w:rPr>
                <w:color w:val="000000"/>
                <w:kern w:val="0"/>
              </w:rPr>
              <w:t xml:space="preserve"> </w:t>
            </w:r>
            <w:r w:rsidRPr="00A13BA7">
              <w:rPr>
                <w:color w:val="000000"/>
                <w:kern w:val="0"/>
              </w:rPr>
              <w:t>套装包括：数显恒温</w:t>
            </w:r>
            <w:proofErr w:type="gramStart"/>
            <w:r w:rsidRPr="00A13BA7">
              <w:rPr>
                <w:color w:val="000000"/>
                <w:kern w:val="0"/>
              </w:rPr>
              <w:t>电焊台</w:t>
            </w:r>
            <w:proofErr w:type="gramEnd"/>
            <w:r w:rsidRPr="00A13BA7">
              <w:rPr>
                <w:color w:val="000000"/>
                <w:kern w:val="0"/>
              </w:rPr>
              <w:t>*1</w:t>
            </w:r>
            <w:r w:rsidRPr="00A13BA7">
              <w:rPr>
                <w:color w:val="000000"/>
                <w:kern w:val="0"/>
              </w:rPr>
              <w:t>、烙铁头</w:t>
            </w:r>
            <w:r w:rsidRPr="00A13BA7">
              <w:rPr>
                <w:color w:val="000000"/>
                <w:kern w:val="0"/>
              </w:rPr>
              <w:t>*3</w:t>
            </w:r>
            <w:r w:rsidRPr="00A13BA7">
              <w:rPr>
                <w:color w:val="000000"/>
                <w:kern w:val="0"/>
              </w:rPr>
              <w:t>、焊锡丝</w:t>
            </w:r>
            <w:r w:rsidRPr="00A13BA7">
              <w:rPr>
                <w:color w:val="000000"/>
                <w:kern w:val="0"/>
              </w:rPr>
              <w:t>*1</w:t>
            </w:r>
            <w:r w:rsidRPr="00A13BA7">
              <w:rPr>
                <w:color w:val="000000"/>
                <w:kern w:val="0"/>
              </w:rPr>
              <w:t>、松香</w:t>
            </w:r>
            <w:r w:rsidRPr="00A13BA7">
              <w:rPr>
                <w:color w:val="000000"/>
                <w:kern w:val="0"/>
              </w:rPr>
              <w:t xml:space="preserve">*1 </w:t>
            </w:r>
            <w:r w:rsidRPr="00A13BA7">
              <w:rPr>
                <w:color w:val="000000"/>
                <w:kern w:val="0"/>
              </w:rPr>
              <w:t>、镊子</w:t>
            </w:r>
            <w:r w:rsidRPr="00A13BA7">
              <w:rPr>
                <w:color w:val="000000"/>
                <w:kern w:val="0"/>
              </w:rPr>
              <w:t>*2</w:t>
            </w:r>
            <w:r w:rsidRPr="00A13BA7">
              <w:rPr>
                <w:color w:val="000000"/>
                <w:kern w:val="0"/>
              </w:rPr>
              <w:t>、吸锡器</w:t>
            </w:r>
            <w:r w:rsidRPr="00A13BA7">
              <w:rPr>
                <w:color w:val="000000"/>
                <w:kern w:val="0"/>
              </w:rPr>
              <w:t>*1</w:t>
            </w:r>
            <w:r w:rsidRPr="00A13BA7">
              <w:rPr>
                <w:color w:val="000000"/>
                <w:kern w:val="0"/>
              </w:rPr>
              <w:t>、清</w:t>
            </w:r>
            <w:proofErr w:type="gramStart"/>
            <w:r w:rsidRPr="00A13BA7">
              <w:rPr>
                <w:color w:val="000000"/>
                <w:kern w:val="0"/>
              </w:rPr>
              <w:t>咀</w:t>
            </w:r>
            <w:proofErr w:type="gramEnd"/>
            <w:r w:rsidRPr="00A13BA7">
              <w:rPr>
                <w:color w:val="000000"/>
                <w:kern w:val="0"/>
              </w:rPr>
              <w:t>器</w:t>
            </w:r>
            <w:r w:rsidRPr="00A13BA7">
              <w:rPr>
                <w:color w:val="000000"/>
                <w:kern w:val="0"/>
              </w:rPr>
              <w:t>*1</w:t>
            </w:r>
            <w:r w:rsidRPr="00A13BA7">
              <w:rPr>
                <w:color w:val="000000"/>
                <w:kern w:val="0"/>
              </w:rPr>
              <w:br/>
              <w:t>4.</w:t>
            </w:r>
            <w:r w:rsidRPr="00A13BA7">
              <w:rPr>
                <w:color w:val="000000"/>
                <w:kern w:val="0"/>
              </w:rPr>
              <w:t>压线钳</w:t>
            </w:r>
            <w:r w:rsidRPr="00A13BA7">
              <w:rPr>
                <w:color w:val="000000"/>
                <w:kern w:val="0"/>
              </w:rPr>
              <w:t xml:space="preserve"> 1</w:t>
            </w:r>
            <w:r w:rsidRPr="00A13BA7">
              <w:rPr>
                <w:color w:val="000000"/>
                <w:kern w:val="0"/>
              </w:rPr>
              <w:t>把</w:t>
            </w:r>
            <w:r w:rsidRPr="00A13BA7">
              <w:rPr>
                <w:color w:val="000000"/>
                <w:kern w:val="0"/>
              </w:rPr>
              <w:br/>
              <w:t>1</w:t>
            </w:r>
            <w:r w:rsidRPr="00A13BA7">
              <w:rPr>
                <w:color w:val="000000"/>
                <w:kern w:val="0"/>
              </w:rPr>
              <w:t>）高精密端子压着孔，中碳钢板制造，玻璃纤维手柄</w:t>
            </w:r>
            <w:r w:rsidRPr="00A13BA7">
              <w:rPr>
                <w:color w:val="000000"/>
                <w:kern w:val="0"/>
              </w:rPr>
              <w:t xml:space="preserve"> </w:t>
            </w:r>
            <w:r w:rsidRPr="00A13BA7">
              <w:rPr>
                <w:color w:val="000000"/>
                <w:kern w:val="0"/>
              </w:rPr>
              <w:t>，压力调整</w:t>
            </w:r>
            <w:proofErr w:type="gramStart"/>
            <w:r w:rsidRPr="00A13BA7">
              <w:rPr>
                <w:color w:val="000000"/>
                <w:kern w:val="0"/>
              </w:rPr>
              <w:t>钮</w:t>
            </w:r>
            <w:proofErr w:type="gramEnd"/>
            <w:r w:rsidRPr="00A13BA7">
              <w:rPr>
                <w:color w:val="000000"/>
                <w:kern w:val="0"/>
              </w:rPr>
              <w:t>设计。</w:t>
            </w:r>
            <w:r w:rsidRPr="00A13BA7">
              <w:rPr>
                <w:color w:val="000000"/>
                <w:kern w:val="0"/>
              </w:rPr>
              <w:br/>
              <w:t>2</w:t>
            </w:r>
            <w:r w:rsidRPr="00A13BA7">
              <w:rPr>
                <w:color w:val="000000"/>
                <w:kern w:val="0"/>
              </w:rPr>
              <w:t>）压着范围：</w:t>
            </w:r>
            <w:r w:rsidRPr="00A13BA7">
              <w:rPr>
                <w:color w:val="000000"/>
                <w:kern w:val="0"/>
              </w:rPr>
              <w:t xml:space="preserve"> </w:t>
            </w:r>
            <w:r w:rsidRPr="00A13BA7">
              <w:rPr>
                <w:color w:val="000000"/>
                <w:kern w:val="0"/>
              </w:rPr>
              <w:br/>
            </w:r>
            <w:r w:rsidRPr="00A13BA7">
              <w:rPr>
                <w:color w:val="000000"/>
                <w:kern w:val="0"/>
              </w:rPr>
              <w:t>美制电线标准</w:t>
            </w:r>
            <w:r w:rsidRPr="00A13BA7">
              <w:rPr>
                <w:color w:val="000000"/>
                <w:kern w:val="0"/>
              </w:rPr>
              <w:t xml:space="preserve">                </w:t>
            </w:r>
            <w:r w:rsidRPr="00A13BA7">
              <w:rPr>
                <w:color w:val="000000"/>
                <w:kern w:val="0"/>
              </w:rPr>
              <w:t>截面积</w:t>
            </w:r>
            <w:r w:rsidRPr="00A13BA7">
              <w:rPr>
                <w:color w:val="000000"/>
                <w:kern w:val="0"/>
              </w:rPr>
              <w:br/>
              <w:t>22-18AWG</w:t>
            </w:r>
            <w:r w:rsidRPr="00A13BA7">
              <w:rPr>
                <w:color w:val="000000"/>
                <w:kern w:val="0"/>
              </w:rPr>
              <w:t>红</w:t>
            </w:r>
            <w:r w:rsidRPr="00A13BA7">
              <w:rPr>
                <w:color w:val="000000"/>
                <w:kern w:val="0"/>
              </w:rPr>
              <w:t xml:space="preserve">                  0.5-1.5MM²</w:t>
            </w:r>
            <w:r w:rsidRPr="00A13BA7">
              <w:rPr>
                <w:color w:val="000000"/>
                <w:kern w:val="0"/>
              </w:rPr>
              <w:br/>
              <w:t>16-14AWG</w:t>
            </w:r>
            <w:r w:rsidRPr="00A13BA7">
              <w:rPr>
                <w:color w:val="000000"/>
                <w:kern w:val="0"/>
              </w:rPr>
              <w:t>蓝</w:t>
            </w:r>
            <w:r w:rsidRPr="00A13BA7">
              <w:rPr>
                <w:color w:val="000000"/>
                <w:kern w:val="0"/>
              </w:rPr>
              <w:t xml:space="preserve">                  1.1-2.5MM²</w:t>
            </w:r>
            <w:r w:rsidRPr="00A13BA7">
              <w:rPr>
                <w:color w:val="000000"/>
                <w:kern w:val="0"/>
              </w:rPr>
              <w:br/>
              <w:t>12-10AWG</w:t>
            </w:r>
            <w:r w:rsidRPr="00A13BA7">
              <w:rPr>
                <w:color w:val="000000"/>
                <w:kern w:val="0"/>
              </w:rPr>
              <w:t>黄</w:t>
            </w:r>
            <w:r w:rsidRPr="00A13BA7">
              <w:rPr>
                <w:color w:val="000000"/>
                <w:kern w:val="0"/>
              </w:rPr>
              <w:t xml:space="preserve">                  4-6MM²</w:t>
            </w:r>
            <w:r w:rsidRPr="00A13BA7">
              <w:rPr>
                <w:color w:val="000000"/>
                <w:kern w:val="0"/>
              </w:rPr>
              <w:br/>
              <w:t>5.</w:t>
            </w:r>
            <w:proofErr w:type="gramStart"/>
            <w:r w:rsidRPr="00A13BA7">
              <w:rPr>
                <w:color w:val="000000"/>
                <w:kern w:val="0"/>
              </w:rPr>
              <w:t>偏口钳</w:t>
            </w:r>
            <w:proofErr w:type="gramEnd"/>
            <w:r w:rsidRPr="00A13BA7">
              <w:rPr>
                <w:color w:val="000000"/>
                <w:kern w:val="0"/>
              </w:rPr>
              <w:t xml:space="preserve"> 1</w:t>
            </w:r>
            <w:r w:rsidRPr="00A13BA7">
              <w:rPr>
                <w:color w:val="000000"/>
                <w:kern w:val="0"/>
              </w:rPr>
              <w:t>把</w:t>
            </w:r>
            <w:r w:rsidRPr="00A13BA7">
              <w:rPr>
                <w:color w:val="000000"/>
                <w:kern w:val="0"/>
              </w:rPr>
              <w:br/>
            </w:r>
            <w:r w:rsidRPr="00A13BA7">
              <w:rPr>
                <w:color w:val="000000"/>
                <w:kern w:val="0"/>
              </w:rPr>
              <w:t>最大剪切能力（</w:t>
            </w:r>
            <w:r w:rsidRPr="00A13BA7">
              <w:rPr>
                <w:color w:val="000000"/>
                <w:kern w:val="0"/>
              </w:rPr>
              <w:t>mm</w:t>
            </w:r>
            <w:r w:rsidRPr="00A13BA7">
              <w:rPr>
                <w:color w:val="000000"/>
                <w:kern w:val="0"/>
              </w:rPr>
              <w:t>）：铜丝</w:t>
            </w:r>
            <w:r w:rsidRPr="00A13BA7">
              <w:rPr>
                <w:color w:val="000000"/>
                <w:kern w:val="0"/>
              </w:rPr>
              <w:t>Ø2.6,</w:t>
            </w:r>
            <w:r w:rsidRPr="00A13BA7">
              <w:rPr>
                <w:color w:val="000000"/>
                <w:kern w:val="0"/>
              </w:rPr>
              <w:t>铁丝</w:t>
            </w:r>
            <w:r w:rsidRPr="00A13BA7">
              <w:rPr>
                <w:color w:val="000000"/>
                <w:kern w:val="0"/>
              </w:rPr>
              <w:t>Ø2.4,</w:t>
            </w:r>
            <w:r w:rsidRPr="00A13BA7">
              <w:rPr>
                <w:color w:val="000000"/>
                <w:kern w:val="0"/>
              </w:rPr>
              <w:t>硬钢丝</w:t>
            </w:r>
            <w:r w:rsidRPr="00A13BA7">
              <w:rPr>
                <w:color w:val="000000"/>
                <w:kern w:val="0"/>
              </w:rPr>
              <w:t>Ø2.0</w:t>
            </w:r>
            <w:r w:rsidRPr="00A13BA7">
              <w:rPr>
                <w:color w:val="000000"/>
                <w:kern w:val="0"/>
              </w:rPr>
              <w:br/>
              <w:t>6.</w:t>
            </w:r>
            <w:r w:rsidRPr="00A13BA7">
              <w:rPr>
                <w:color w:val="000000"/>
                <w:kern w:val="0"/>
              </w:rPr>
              <w:t>剥线钳</w:t>
            </w:r>
            <w:r w:rsidRPr="00A13BA7">
              <w:rPr>
                <w:color w:val="000000"/>
                <w:kern w:val="0"/>
              </w:rPr>
              <w:t xml:space="preserve"> 1</w:t>
            </w:r>
            <w:r w:rsidRPr="00A13BA7">
              <w:rPr>
                <w:color w:val="000000"/>
                <w:kern w:val="0"/>
              </w:rPr>
              <w:t>把</w:t>
            </w:r>
            <w:r w:rsidRPr="00A13BA7">
              <w:rPr>
                <w:color w:val="000000"/>
                <w:kern w:val="0"/>
              </w:rPr>
              <w:br/>
              <w:t>1</w:t>
            </w:r>
            <w:r w:rsidRPr="00A13BA7">
              <w:rPr>
                <w:color w:val="000000"/>
                <w:kern w:val="0"/>
              </w:rPr>
              <w:t>）精密剥线孔，卡簧片设计，舒适塑柄，整体高碳钢制造。</w:t>
            </w:r>
            <w:r w:rsidRPr="00A13BA7">
              <w:rPr>
                <w:color w:val="000000"/>
                <w:kern w:val="0"/>
              </w:rPr>
              <w:br/>
              <w:t>2</w:t>
            </w:r>
            <w:r w:rsidRPr="00A13BA7">
              <w:rPr>
                <w:color w:val="000000"/>
                <w:kern w:val="0"/>
              </w:rPr>
              <w:t>）</w:t>
            </w:r>
            <w:r w:rsidRPr="00A13BA7">
              <w:rPr>
                <w:color w:val="000000"/>
                <w:kern w:val="0"/>
              </w:rPr>
              <w:t xml:space="preserve"> </w:t>
            </w:r>
            <w:r w:rsidRPr="00A13BA7">
              <w:rPr>
                <w:color w:val="000000"/>
                <w:kern w:val="0"/>
              </w:rPr>
              <w:t>剥线范围：</w:t>
            </w:r>
            <w:r w:rsidRPr="00A13BA7">
              <w:rPr>
                <w:color w:val="000000"/>
                <w:kern w:val="0"/>
              </w:rPr>
              <w:br/>
            </w:r>
            <w:r w:rsidRPr="00A13BA7">
              <w:rPr>
                <w:color w:val="000000"/>
                <w:kern w:val="0"/>
              </w:rPr>
              <w:t>美制电线标准</w:t>
            </w:r>
            <w:r w:rsidRPr="00A13BA7">
              <w:rPr>
                <w:color w:val="000000"/>
                <w:kern w:val="0"/>
              </w:rPr>
              <w:t xml:space="preserve">               </w:t>
            </w:r>
            <w:r w:rsidRPr="00A13BA7">
              <w:rPr>
                <w:color w:val="000000"/>
                <w:kern w:val="0"/>
              </w:rPr>
              <w:t>截面积</w:t>
            </w:r>
            <w:r w:rsidRPr="00A13BA7">
              <w:rPr>
                <w:color w:val="000000"/>
                <w:kern w:val="0"/>
              </w:rPr>
              <w:br/>
              <w:t>10-20AWG                   0.52-5.26MM²</w:t>
            </w:r>
            <w:r w:rsidRPr="00A13BA7">
              <w:rPr>
                <w:color w:val="000000"/>
                <w:kern w:val="0"/>
              </w:rPr>
              <w:br/>
              <w:t>7.</w:t>
            </w:r>
            <w:r w:rsidRPr="00A13BA7">
              <w:rPr>
                <w:color w:val="000000"/>
                <w:kern w:val="0"/>
              </w:rPr>
              <w:t>汽车维修工具套装</w:t>
            </w:r>
            <w:r w:rsidRPr="00A13BA7">
              <w:rPr>
                <w:color w:val="000000"/>
                <w:kern w:val="0"/>
              </w:rPr>
              <w:t xml:space="preserve"> 1</w:t>
            </w:r>
            <w:r w:rsidRPr="00A13BA7">
              <w:rPr>
                <w:color w:val="000000"/>
                <w:kern w:val="0"/>
              </w:rPr>
              <w:t>套</w:t>
            </w:r>
            <w:r w:rsidRPr="00A13BA7">
              <w:rPr>
                <w:color w:val="000000"/>
                <w:kern w:val="0"/>
              </w:rPr>
              <w:br/>
            </w:r>
            <w:r w:rsidRPr="00A13BA7">
              <w:rPr>
                <w:color w:val="000000"/>
                <w:kern w:val="0"/>
              </w:rPr>
              <w:t>套装包含：</w:t>
            </w:r>
            <w:r w:rsidRPr="00A13BA7">
              <w:rPr>
                <w:color w:val="000000"/>
                <w:kern w:val="0"/>
              </w:rPr>
              <w:br/>
            </w:r>
            <w:r w:rsidRPr="00A13BA7">
              <w:rPr>
                <w:rFonts w:ascii="宋体" w:hAnsi="宋体" w:cs="宋体" w:hint="eastAsia"/>
                <w:color w:val="000000"/>
                <w:kern w:val="0"/>
              </w:rPr>
              <w:t>①</w:t>
            </w:r>
            <w:r w:rsidRPr="00A13BA7">
              <w:rPr>
                <w:color w:val="000000"/>
                <w:kern w:val="0"/>
              </w:rPr>
              <w:t xml:space="preserve"> 14</w:t>
            </w:r>
            <w:r w:rsidRPr="00A13BA7">
              <w:rPr>
                <w:color w:val="000000"/>
                <w:kern w:val="0"/>
              </w:rPr>
              <w:t>件</w:t>
            </w:r>
            <w:r w:rsidRPr="00A13BA7">
              <w:rPr>
                <w:color w:val="000000"/>
                <w:kern w:val="0"/>
              </w:rPr>
              <w:t xml:space="preserve"> 10MM</w:t>
            </w:r>
            <w:r w:rsidRPr="00A13BA7">
              <w:rPr>
                <w:color w:val="000000"/>
                <w:kern w:val="0"/>
              </w:rPr>
              <w:t>系列六角套筒</w:t>
            </w:r>
            <w:r w:rsidRPr="00A13BA7">
              <w:rPr>
                <w:color w:val="000000"/>
                <w:kern w:val="0"/>
              </w:rPr>
              <w:t xml:space="preserve">(6,7,8,9,10,11,12,13,14,15,16,17,18,19MM)     </w:t>
            </w:r>
            <w:r w:rsidRPr="00A13BA7">
              <w:rPr>
                <w:color w:val="000000"/>
                <w:kern w:val="0"/>
              </w:rPr>
              <w:br/>
            </w:r>
            <w:r w:rsidRPr="00A13BA7">
              <w:rPr>
                <w:rFonts w:ascii="宋体" w:hAnsi="宋体" w:cs="宋体" w:hint="eastAsia"/>
                <w:color w:val="000000"/>
                <w:kern w:val="0"/>
              </w:rPr>
              <w:t>②</w:t>
            </w:r>
            <w:r w:rsidRPr="00A13BA7">
              <w:rPr>
                <w:color w:val="000000"/>
                <w:kern w:val="0"/>
              </w:rPr>
              <w:t xml:space="preserve"> 1</w:t>
            </w:r>
            <w:r w:rsidRPr="00A13BA7">
              <w:rPr>
                <w:color w:val="000000"/>
                <w:kern w:val="0"/>
              </w:rPr>
              <w:t>件</w:t>
            </w:r>
            <w:r w:rsidRPr="00A13BA7">
              <w:rPr>
                <w:color w:val="000000"/>
                <w:kern w:val="0"/>
              </w:rPr>
              <w:t xml:space="preserve"> 10MM</w:t>
            </w:r>
            <w:r w:rsidRPr="00A13BA7">
              <w:rPr>
                <w:color w:val="000000"/>
                <w:kern w:val="0"/>
              </w:rPr>
              <w:t>系列专业快速脱落棘轮扳手</w:t>
            </w:r>
            <w:r w:rsidRPr="00A13BA7">
              <w:rPr>
                <w:color w:val="000000"/>
                <w:kern w:val="0"/>
              </w:rPr>
              <w:t xml:space="preserve">     </w:t>
            </w:r>
            <w:r w:rsidRPr="00A13BA7">
              <w:rPr>
                <w:color w:val="000000"/>
                <w:kern w:val="0"/>
              </w:rPr>
              <w:br/>
            </w:r>
            <w:r w:rsidRPr="00A13BA7">
              <w:rPr>
                <w:rFonts w:ascii="宋体" w:hAnsi="宋体" w:cs="宋体" w:hint="eastAsia"/>
                <w:color w:val="000000"/>
                <w:kern w:val="0"/>
              </w:rPr>
              <w:t>③</w:t>
            </w:r>
            <w:r w:rsidRPr="00A13BA7">
              <w:rPr>
                <w:color w:val="000000"/>
                <w:kern w:val="0"/>
              </w:rPr>
              <w:t xml:space="preserve"> 1</w:t>
            </w:r>
            <w:r w:rsidRPr="00A13BA7">
              <w:rPr>
                <w:color w:val="000000"/>
                <w:kern w:val="0"/>
              </w:rPr>
              <w:t>件</w:t>
            </w:r>
            <w:r w:rsidRPr="00A13BA7">
              <w:rPr>
                <w:color w:val="000000"/>
                <w:kern w:val="0"/>
              </w:rPr>
              <w:t xml:space="preserve"> 10MM</w:t>
            </w:r>
            <w:r w:rsidRPr="00A13BA7">
              <w:rPr>
                <w:color w:val="000000"/>
                <w:kern w:val="0"/>
              </w:rPr>
              <w:t>系列万向接头</w:t>
            </w:r>
            <w:r w:rsidRPr="00A13BA7">
              <w:rPr>
                <w:color w:val="000000"/>
                <w:kern w:val="0"/>
              </w:rPr>
              <w:t xml:space="preserve">     </w:t>
            </w:r>
            <w:r w:rsidRPr="00A13BA7">
              <w:rPr>
                <w:color w:val="000000"/>
                <w:kern w:val="0"/>
              </w:rPr>
              <w:br/>
            </w:r>
            <w:r w:rsidRPr="00A13BA7">
              <w:rPr>
                <w:rFonts w:ascii="宋体" w:hAnsi="宋体" w:cs="宋体" w:hint="eastAsia"/>
                <w:color w:val="000000"/>
                <w:kern w:val="0"/>
              </w:rPr>
              <w:t>④</w:t>
            </w:r>
            <w:r w:rsidRPr="00A13BA7">
              <w:rPr>
                <w:color w:val="000000"/>
                <w:kern w:val="0"/>
              </w:rPr>
              <w:t xml:space="preserve"> 9</w:t>
            </w:r>
            <w:r w:rsidRPr="00A13BA7">
              <w:rPr>
                <w:color w:val="000000"/>
                <w:kern w:val="0"/>
              </w:rPr>
              <w:t>件</w:t>
            </w:r>
            <w:r w:rsidRPr="00A13BA7">
              <w:rPr>
                <w:color w:val="000000"/>
                <w:kern w:val="0"/>
              </w:rPr>
              <w:t xml:space="preserve"> </w:t>
            </w:r>
            <w:r w:rsidRPr="00A13BA7">
              <w:rPr>
                <w:color w:val="000000"/>
                <w:kern w:val="0"/>
              </w:rPr>
              <w:t>套内六角扳手</w:t>
            </w:r>
            <w:r w:rsidRPr="00A13BA7">
              <w:rPr>
                <w:color w:val="000000"/>
                <w:kern w:val="0"/>
              </w:rPr>
              <w:t xml:space="preserve">(1.5,2,2.5,3,4,5,6,8,10MM)     </w:t>
            </w:r>
            <w:r w:rsidRPr="00A13BA7">
              <w:rPr>
                <w:color w:val="000000"/>
                <w:kern w:val="0"/>
              </w:rPr>
              <w:br/>
            </w:r>
            <w:r w:rsidRPr="00A13BA7">
              <w:rPr>
                <w:rFonts w:ascii="宋体" w:hAnsi="宋体" w:cs="宋体" w:hint="eastAsia"/>
                <w:color w:val="000000"/>
                <w:kern w:val="0"/>
              </w:rPr>
              <w:t>⑤</w:t>
            </w:r>
            <w:r w:rsidRPr="00A13BA7">
              <w:rPr>
                <w:color w:val="000000"/>
                <w:kern w:val="0"/>
              </w:rPr>
              <w:t xml:space="preserve"> 12</w:t>
            </w:r>
            <w:r w:rsidRPr="00A13BA7">
              <w:rPr>
                <w:color w:val="000000"/>
                <w:kern w:val="0"/>
              </w:rPr>
              <w:t>件</w:t>
            </w:r>
            <w:r w:rsidRPr="00A13BA7">
              <w:rPr>
                <w:color w:val="000000"/>
                <w:kern w:val="0"/>
              </w:rPr>
              <w:t xml:space="preserve"> </w:t>
            </w:r>
            <w:r w:rsidRPr="00A13BA7">
              <w:rPr>
                <w:color w:val="000000"/>
                <w:kern w:val="0"/>
              </w:rPr>
              <w:t>公制全抛光两用扳手</w:t>
            </w:r>
            <w:r w:rsidRPr="00A13BA7">
              <w:rPr>
                <w:color w:val="000000"/>
                <w:kern w:val="0"/>
              </w:rPr>
              <w:t xml:space="preserve">(8,9,10,11,12,13,14,15,16,17,18,19MM)     </w:t>
            </w:r>
            <w:r w:rsidRPr="00A13BA7">
              <w:rPr>
                <w:color w:val="000000"/>
                <w:kern w:val="0"/>
              </w:rPr>
              <w:br/>
            </w:r>
            <w:r w:rsidRPr="00A13BA7">
              <w:rPr>
                <w:rFonts w:ascii="宋体" w:hAnsi="宋体" w:cs="宋体" w:hint="eastAsia"/>
                <w:color w:val="000000"/>
                <w:kern w:val="0"/>
              </w:rPr>
              <w:t>⑥</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全抛光棘轮两用快扳</w:t>
            </w:r>
            <w:r w:rsidRPr="00A13BA7">
              <w:rPr>
                <w:color w:val="000000"/>
                <w:kern w:val="0"/>
              </w:rPr>
              <w:t xml:space="preserve">17MM     </w:t>
            </w:r>
            <w:r w:rsidRPr="00A13BA7">
              <w:rPr>
                <w:color w:val="000000"/>
                <w:kern w:val="0"/>
              </w:rPr>
              <w:br/>
            </w:r>
            <w:r w:rsidRPr="00A13BA7">
              <w:rPr>
                <w:rFonts w:ascii="宋体" w:hAnsi="宋体" w:cs="宋体" w:hint="eastAsia"/>
                <w:color w:val="000000"/>
                <w:kern w:val="0"/>
              </w:rPr>
              <w:t>⑦</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活动扳手</w:t>
            </w:r>
            <w:r w:rsidRPr="00A13BA7">
              <w:rPr>
                <w:color w:val="000000"/>
                <w:kern w:val="0"/>
              </w:rPr>
              <w:t>10</w:t>
            </w:r>
            <w:proofErr w:type="gramStart"/>
            <w:r w:rsidRPr="00A13BA7">
              <w:rPr>
                <w:color w:val="000000"/>
                <w:kern w:val="0"/>
              </w:rPr>
              <w:t>”</w:t>
            </w:r>
            <w:proofErr w:type="gramEnd"/>
            <w:r w:rsidRPr="00A13BA7">
              <w:rPr>
                <w:color w:val="000000"/>
                <w:kern w:val="0"/>
              </w:rPr>
              <w:t xml:space="preserve">     </w:t>
            </w:r>
            <w:r w:rsidRPr="00A13BA7">
              <w:rPr>
                <w:color w:val="000000"/>
                <w:kern w:val="0"/>
              </w:rPr>
              <w:br/>
            </w:r>
            <w:r w:rsidRPr="00A13BA7">
              <w:rPr>
                <w:rFonts w:ascii="宋体" w:hAnsi="宋体" w:cs="宋体" w:hint="eastAsia"/>
                <w:color w:val="000000"/>
                <w:kern w:val="0"/>
              </w:rPr>
              <w:t>⑧</w:t>
            </w:r>
            <w:r w:rsidRPr="00A13BA7">
              <w:rPr>
                <w:color w:val="000000"/>
                <w:kern w:val="0"/>
              </w:rPr>
              <w:t xml:space="preserve"> 2</w:t>
            </w:r>
            <w:r w:rsidRPr="00A13BA7">
              <w:rPr>
                <w:color w:val="000000"/>
                <w:kern w:val="0"/>
              </w:rPr>
              <w:t>件</w:t>
            </w:r>
            <w:r w:rsidRPr="00A13BA7">
              <w:rPr>
                <w:color w:val="000000"/>
                <w:kern w:val="0"/>
              </w:rPr>
              <w:t xml:space="preserve"> </w:t>
            </w:r>
            <w:r w:rsidRPr="00A13BA7">
              <w:rPr>
                <w:color w:val="000000"/>
                <w:kern w:val="0"/>
              </w:rPr>
              <w:t>全抛光两用快扳</w:t>
            </w:r>
            <w:r w:rsidRPr="00A13BA7">
              <w:rPr>
                <w:color w:val="000000"/>
                <w:kern w:val="0"/>
              </w:rPr>
              <w:t xml:space="preserve">(13,14MM)     </w:t>
            </w:r>
            <w:r w:rsidRPr="00A13BA7">
              <w:rPr>
                <w:color w:val="000000"/>
                <w:kern w:val="0"/>
              </w:rPr>
              <w:br/>
            </w:r>
            <w:r w:rsidRPr="00A13BA7">
              <w:rPr>
                <w:rFonts w:ascii="宋体" w:hAnsi="宋体" w:cs="宋体" w:hint="eastAsia"/>
                <w:color w:val="000000"/>
                <w:kern w:val="0"/>
              </w:rPr>
              <w:t>⑨</w:t>
            </w:r>
            <w:r w:rsidRPr="00A13BA7">
              <w:rPr>
                <w:color w:val="000000"/>
                <w:kern w:val="0"/>
              </w:rPr>
              <w:t xml:space="preserve"> 3</w:t>
            </w:r>
            <w:r w:rsidRPr="00A13BA7">
              <w:rPr>
                <w:color w:val="000000"/>
                <w:kern w:val="0"/>
              </w:rPr>
              <w:t>件</w:t>
            </w:r>
            <w:r w:rsidRPr="00A13BA7">
              <w:rPr>
                <w:color w:val="000000"/>
                <w:kern w:val="0"/>
              </w:rPr>
              <w:t xml:space="preserve"> </w:t>
            </w:r>
            <w:proofErr w:type="gramStart"/>
            <w:r w:rsidRPr="00A13BA7">
              <w:rPr>
                <w:color w:val="000000"/>
                <w:kern w:val="0"/>
              </w:rPr>
              <w:t>一</w:t>
            </w:r>
            <w:proofErr w:type="gramEnd"/>
            <w:r w:rsidRPr="00A13BA7">
              <w:rPr>
                <w:color w:val="000000"/>
                <w:kern w:val="0"/>
              </w:rPr>
              <w:t>字形螺丝批</w:t>
            </w:r>
            <w:r w:rsidRPr="00A13BA7">
              <w:rPr>
                <w:color w:val="000000"/>
                <w:kern w:val="0"/>
              </w:rPr>
              <w:t xml:space="preserve">(6x38MM,3.2x75MM,5x100MM)     </w:t>
            </w:r>
            <w:r w:rsidRPr="00A13BA7">
              <w:rPr>
                <w:color w:val="000000"/>
                <w:kern w:val="0"/>
              </w:rPr>
              <w:br/>
            </w:r>
            <w:r w:rsidRPr="00A13BA7">
              <w:rPr>
                <w:rFonts w:ascii="宋体" w:hAnsi="宋体" w:cs="宋体" w:hint="eastAsia"/>
                <w:color w:val="000000"/>
                <w:kern w:val="0"/>
              </w:rPr>
              <w:t>⑩</w:t>
            </w:r>
            <w:r w:rsidRPr="00A13BA7">
              <w:rPr>
                <w:color w:val="000000"/>
                <w:kern w:val="0"/>
              </w:rPr>
              <w:t xml:space="preserve"> 4</w:t>
            </w:r>
            <w:r w:rsidRPr="00A13BA7">
              <w:rPr>
                <w:color w:val="000000"/>
                <w:kern w:val="0"/>
              </w:rPr>
              <w:t>件</w:t>
            </w:r>
            <w:r w:rsidRPr="00A13BA7">
              <w:rPr>
                <w:color w:val="000000"/>
                <w:kern w:val="0"/>
              </w:rPr>
              <w:t xml:space="preserve"> </w:t>
            </w:r>
            <w:r w:rsidRPr="00A13BA7">
              <w:rPr>
                <w:color w:val="000000"/>
                <w:kern w:val="0"/>
              </w:rPr>
              <w:t>十字形螺丝批</w:t>
            </w:r>
            <w:r w:rsidRPr="00A13BA7">
              <w:rPr>
                <w:color w:val="000000"/>
                <w:kern w:val="0"/>
              </w:rPr>
              <w:t xml:space="preserve">(#2x38MM,#0x75MM,#1x100MM,#2x150MM)     </w:t>
            </w:r>
            <w:r w:rsidRPr="00A13BA7">
              <w:rPr>
                <w:color w:val="000000"/>
                <w:kern w:val="0"/>
              </w:rPr>
              <w:br/>
            </w:r>
            <w:r w:rsidRPr="00A13BA7">
              <w:rPr>
                <w:rFonts w:ascii="Cambria Math" w:hAnsi="Cambria Math" w:cs="Cambria Math"/>
                <w:color w:val="000000"/>
                <w:kern w:val="0"/>
              </w:rPr>
              <w:t>⑪</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钢丝钳</w:t>
            </w:r>
            <w:r w:rsidRPr="00A13BA7">
              <w:rPr>
                <w:color w:val="000000"/>
                <w:kern w:val="0"/>
              </w:rPr>
              <w:t xml:space="preserve">8"     </w:t>
            </w:r>
            <w:r w:rsidRPr="00A13BA7">
              <w:rPr>
                <w:color w:val="000000"/>
                <w:kern w:val="0"/>
              </w:rPr>
              <w:br/>
            </w:r>
            <w:r w:rsidRPr="00A13BA7">
              <w:rPr>
                <w:rFonts w:ascii="Cambria Math" w:hAnsi="Cambria Math" w:cs="Cambria Math"/>
                <w:color w:val="000000"/>
                <w:kern w:val="0"/>
              </w:rPr>
              <w:t>⑫</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尖嘴钳</w:t>
            </w:r>
            <w:r w:rsidRPr="00A13BA7">
              <w:rPr>
                <w:color w:val="000000"/>
                <w:kern w:val="0"/>
              </w:rPr>
              <w:t xml:space="preserve">6"     </w:t>
            </w:r>
            <w:r w:rsidRPr="00A13BA7">
              <w:rPr>
                <w:color w:val="000000"/>
                <w:kern w:val="0"/>
              </w:rPr>
              <w:br/>
            </w:r>
            <w:r w:rsidRPr="00A13BA7">
              <w:rPr>
                <w:rFonts w:ascii="Cambria Math" w:hAnsi="Cambria Math" w:cs="Cambria Math"/>
                <w:color w:val="000000"/>
                <w:kern w:val="0"/>
              </w:rPr>
              <w:lastRenderedPageBreak/>
              <w:t>⑬</w:t>
            </w:r>
            <w:r w:rsidRPr="00A13BA7">
              <w:rPr>
                <w:color w:val="000000"/>
                <w:kern w:val="0"/>
              </w:rPr>
              <w:t xml:space="preserve"> 1</w:t>
            </w:r>
            <w:r w:rsidRPr="00A13BA7">
              <w:rPr>
                <w:color w:val="000000"/>
                <w:kern w:val="0"/>
              </w:rPr>
              <w:t>件</w:t>
            </w:r>
            <w:r w:rsidRPr="00A13BA7">
              <w:rPr>
                <w:color w:val="000000"/>
                <w:kern w:val="0"/>
              </w:rPr>
              <w:t xml:space="preserve"> </w:t>
            </w:r>
            <w:proofErr w:type="gramStart"/>
            <w:r w:rsidRPr="00A13BA7">
              <w:rPr>
                <w:color w:val="000000"/>
                <w:kern w:val="0"/>
              </w:rPr>
              <w:t>徳式轴用直</w:t>
            </w:r>
            <w:proofErr w:type="gramEnd"/>
            <w:r w:rsidRPr="00A13BA7">
              <w:rPr>
                <w:color w:val="000000"/>
                <w:kern w:val="0"/>
              </w:rPr>
              <w:t>口卡簧钳</w:t>
            </w:r>
            <w:r w:rsidRPr="00A13BA7">
              <w:rPr>
                <w:color w:val="000000"/>
                <w:kern w:val="0"/>
              </w:rPr>
              <w:t xml:space="preserve">5"     </w:t>
            </w:r>
            <w:r w:rsidRPr="00A13BA7">
              <w:rPr>
                <w:color w:val="000000"/>
                <w:kern w:val="0"/>
              </w:rPr>
              <w:br/>
            </w:r>
            <w:r w:rsidRPr="00A13BA7">
              <w:rPr>
                <w:rFonts w:ascii="Cambria Math" w:hAnsi="Cambria Math" w:cs="Cambria Math"/>
                <w:color w:val="000000"/>
                <w:kern w:val="0"/>
              </w:rPr>
              <w:t>⑭</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德式穴用直口卡簧钳</w:t>
            </w:r>
            <w:r w:rsidRPr="00A13BA7">
              <w:rPr>
                <w:color w:val="000000"/>
                <w:kern w:val="0"/>
              </w:rPr>
              <w:t xml:space="preserve">5"     </w:t>
            </w:r>
            <w:r w:rsidRPr="00A13BA7">
              <w:rPr>
                <w:color w:val="000000"/>
                <w:kern w:val="0"/>
              </w:rPr>
              <w:br/>
            </w:r>
            <w:r w:rsidRPr="00A13BA7">
              <w:rPr>
                <w:rFonts w:ascii="Cambria Math" w:hAnsi="Cambria Math" w:cs="Cambria Math"/>
                <w:color w:val="000000"/>
                <w:kern w:val="0"/>
              </w:rPr>
              <w:t>⑮</w:t>
            </w:r>
            <w:r w:rsidRPr="00A13BA7">
              <w:rPr>
                <w:color w:val="000000"/>
                <w:kern w:val="0"/>
              </w:rPr>
              <w:t xml:space="preserve"> 1</w:t>
            </w:r>
            <w:r w:rsidRPr="00A13BA7">
              <w:rPr>
                <w:color w:val="000000"/>
                <w:kern w:val="0"/>
              </w:rPr>
              <w:t>件</w:t>
            </w:r>
            <w:r w:rsidRPr="00A13BA7">
              <w:rPr>
                <w:color w:val="000000"/>
                <w:kern w:val="0"/>
              </w:rPr>
              <w:t xml:space="preserve"> </w:t>
            </w:r>
            <w:proofErr w:type="gramStart"/>
            <w:r w:rsidRPr="00A13BA7">
              <w:rPr>
                <w:color w:val="000000"/>
                <w:kern w:val="0"/>
              </w:rPr>
              <w:t>凯锐系列</w:t>
            </w:r>
            <w:proofErr w:type="gramEnd"/>
            <w:r w:rsidRPr="00A13BA7">
              <w:rPr>
                <w:color w:val="000000"/>
                <w:kern w:val="0"/>
              </w:rPr>
              <w:t>钢卷尺</w:t>
            </w:r>
            <w:r w:rsidRPr="00A13BA7">
              <w:rPr>
                <w:color w:val="000000"/>
                <w:kern w:val="0"/>
              </w:rPr>
              <w:t xml:space="preserve">5Mx19MM     </w:t>
            </w:r>
            <w:r w:rsidRPr="00A13BA7">
              <w:rPr>
                <w:color w:val="000000"/>
                <w:kern w:val="0"/>
              </w:rPr>
              <w:br/>
            </w:r>
            <w:r w:rsidRPr="00A13BA7">
              <w:rPr>
                <w:rFonts w:ascii="Cambria Math" w:hAnsi="Cambria Math" w:cs="Cambria Math"/>
                <w:color w:val="000000"/>
                <w:kern w:val="0"/>
              </w:rPr>
              <w:t>⑯</w:t>
            </w:r>
            <w:r w:rsidRPr="00A13BA7">
              <w:rPr>
                <w:color w:val="000000"/>
                <w:kern w:val="0"/>
              </w:rPr>
              <w:t xml:space="preserve"> 1</w:t>
            </w:r>
            <w:r w:rsidRPr="00A13BA7">
              <w:rPr>
                <w:color w:val="000000"/>
                <w:kern w:val="0"/>
              </w:rPr>
              <w:t>件</w:t>
            </w:r>
            <w:r w:rsidRPr="00A13BA7">
              <w:rPr>
                <w:color w:val="000000"/>
                <w:kern w:val="0"/>
              </w:rPr>
              <w:t xml:space="preserve"> 23</w:t>
            </w:r>
            <w:r w:rsidRPr="00A13BA7">
              <w:rPr>
                <w:color w:val="000000"/>
                <w:kern w:val="0"/>
              </w:rPr>
              <w:t>片套公制塞尺</w:t>
            </w:r>
            <w:r w:rsidRPr="00A13BA7">
              <w:rPr>
                <w:color w:val="000000"/>
                <w:kern w:val="0"/>
              </w:rPr>
              <w:t xml:space="preserve">(0.02MM-1MM)     </w:t>
            </w:r>
            <w:r w:rsidRPr="00A13BA7">
              <w:rPr>
                <w:color w:val="000000"/>
                <w:kern w:val="0"/>
              </w:rPr>
              <w:br/>
            </w:r>
            <w:r w:rsidRPr="00A13BA7">
              <w:rPr>
                <w:rFonts w:ascii="Cambria Math" w:hAnsi="Cambria Math" w:cs="Cambria Math"/>
                <w:color w:val="000000"/>
                <w:kern w:val="0"/>
              </w:rPr>
              <w:t>⑰</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钢直尺</w:t>
            </w:r>
            <w:r w:rsidRPr="00A13BA7">
              <w:rPr>
                <w:color w:val="000000"/>
                <w:kern w:val="0"/>
              </w:rPr>
              <w:t xml:space="preserve">300MM     </w:t>
            </w:r>
            <w:r w:rsidRPr="00A13BA7">
              <w:rPr>
                <w:color w:val="000000"/>
                <w:kern w:val="0"/>
              </w:rPr>
              <w:br/>
            </w:r>
            <w:r w:rsidRPr="00A13BA7">
              <w:rPr>
                <w:rFonts w:ascii="Cambria Math" w:hAnsi="Cambria Math" w:cs="Cambria Math"/>
                <w:color w:val="000000"/>
                <w:kern w:val="0"/>
              </w:rPr>
              <w:t>⑱</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玻璃纤维柄圆头锤</w:t>
            </w:r>
            <w:r w:rsidRPr="00A13BA7">
              <w:rPr>
                <w:color w:val="000000"/>
                <w:kern w:val="0"/>
              </w:rPr>
              <w:t>1</w:t>
            </w:r>
            <w:r w:rsidRPr="00A13BA7">
              <w:rPr>
                <w:color w:val="000000"/>
                <w:kern w:val="0"/>
              </w:rPr>
              <w:t>磅</w:t>
            </w:r>
            <w:r w:rsidRPr="00A13BA7">
              <w:rPr>
                <w:color w:val="000000"/>
                <w:kern w:val="0"/>
              </w:rPr>
              <w:t xml:space="preserve">     </w:t>
            </w:r>
            <w:r w:rsidRPr="00A13BA7">
              <w:rPr>
                <w:color w:val="000000"/>
                <w:kern w:val="0"/>
              </w:rPr>
              <w:br/>
            </w:r>
            <w:r w:rsidRPr="00A13BA7">
              <w:rPr>
                <w:rFonts w:ascii="Cambria Math" w:hAnsi="Cambria Math" w:cs="Cambria Math"/>
                <w:color w:val="000000"/>
                <w:kern w:val="0"/>
              </w:rPr>
              <w:t>⑲</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磁性捡拾器</w:t>
            </w:r>
            <w:r w:rsidRPr="00A13BA7">
              <w:rPr>
                <w:color w:val="000000"/>
                <w:kern w:val="0"/>
              </w:rPr>
              <w:t xml:space="preserve">380MM     </w:t>
            </w:r>
            <w:r w:rsidRPr="00A13BA7">
              <w:rPr>
                <w:color w:val="000000"/>
                <w:kern w:val="0"/>
              </w:rPr>
              <w:br/>
            </w:r>
            <w:r w:rsidRPr="00A13BA7">
              <w:rPr>
                <w:rFonts w:ascii="Cambria Math" w:hAnsi="Cambria Math" w:cs="Cambria Math"/>
                <w:color w:val="000000"/>
                <w:kern w:val="0"/>
              </w:rPr>
              <w:t>⑳</w:t>
            </w:r>
            <w:r w:rsidRPr="00A13BA7">
              <w:rPr>
                <w:color w:val="000000"/>
                <w:kern w:val="0"/>
              </w:rPr>
              <w:t xml:space="preserve"> 1</w:t>
            </w:r>
            <w:r w:rsidRPr="00A13BA7">
              <w:rPr>
                <w:color w:val="000000"/>
                <w:kern w:val="0"/>
              </w:rPr>
              <w:t>件</w:t>
            </w:r>
            <w:r w:rsidRPr="00A13BA7">
              <w:rPr>
                <w:color w:val="000000"/>
                <w:kern w:val="0"/>
              </w:rPr>
              <w:t xml:space="preserve"> </w:t>
            </w:r>
            <w:r w:rsidRPr="00A13BA7">
              <w:rPr>
                <w:color w:val="000000"/>
                <w:kern w:val="0"/>
              </w:rPr>
              <w:t>橡塑</w:t>
            </w:r>
            <w:proofErr w:type="gramStart"/>
            <w:r w:rsidRPr="00A13BA7">
              <w:rPr>
                <w:color w:val="000000"/>
                <w:kern w:val="0"/>
              </w:rPr>
              <w:t>柄</w:t>
            </w:r>
            <w:proofErr w:type="gramEnd"/>
            <w:r w:rsidRPr="00A13BA7">
              <w:rPr>
                <w:color w:val="000000"/>
                <w:kern w:val="0"/>
              </w:rPr>
              <w:t>美工刀</w:t>
            </w:r>
            <w:r w:rsidRPr="00A13BA7">
              <w:rPr>
                <w:color w:val="000000"/>
                <w:kern w:val="0"/>
              </w:rPr>
              <w:t>8</w:t>
            </w:r>
            <w:r w:rsidRPr="00A13BA7">
              <w:rPr>
                <w:color w:val="000000"/>
                <w:kern w:val="0"/>
              </w:rPr>
              <w:t>节</w:t>
            </w:r>
            <w:r w:rsidRPr="00A13BA7">
              <w:rPr>
                <w:color w:val="000000"/>
                <w:kern w:val="0"/>
              </w:rPr>
              <w:t xml:space="preserve">18x100MM   </w:t>
            </w:r>
            <w:r w:rsidRPr="00A13BA7">
              <w:rPr>
                <w:color w:val="000000"/>
                <w:kern w:val="0"/>
              </w:rPr>
              <w:br/>
              <w:t xml:space="preserve">8. </w:t>
            </w:r>
            <w:r w:rsidRPr="00A13BA7">
              <w:rPr>
                <w:color w:val="000000"/>
                <w:kern w:val="0"/>
              </w:rPr>
              <w:t>水平测量仪</w:t>
            </w:r>
            <w:r w:rsidRPr="00A13BA7">
              <w:rPr>
                <w:color w:val="000000"/>
                <w:kern w:val="0"/>
              </w:rPr>
              <w:t xml:space="preserve"> 1</w:t>
            </w:r>
            <w:r w:rsidRPr="00A13BA7">
              <w:rPr>
                <w:color w:val="000000"/>
                <w:kern w:val="0"/>
              </w:rPr>
              <w:t>把</w:t>
            </w:r>
            <w:r w:rsidRPr="00A13BA7">
              <w:rPr>
                <w:color w:val="000000"/>
                <w:kern w:val="0"/>
              </w:rPr>
              <w:br/>
              <w:t>1</w:t>
            </w:r>
            <w:r w:rsidRPr="00A13BA7">
              <w:rPr>
                <w:color w:val="000000"/>
                <w:kern w:val="0"/>
              </w:rPr>
              <w:t>）量程：</w:t>
            </w:r>
            <w:r w:rsidRPr="00A13BA7">
              <w:rPr>
                <w:color w:val="000000"/>
                <w:kern w:val="0"/>
              </w:rPr>
              <w:t>0-90°</w:t>
            </w:r>
            <w:r w:rsidRPr="00A13BA7">
              <w:rPr>
                <w:color w:val="000000"/>
                <w:kern w:val="0"/>
              </w:rPr>
              <w:br/>
              <w:t>2</w:t>
            </w:r>
            <w:r w:rsidRPr="00A13BA7">
              <w:rPr>
                <w:color w:val="000000"/>
                <w:kern w:val="0"/>
              </w:rPr>
              <w:t>）</w:t>
            </w:r>
            <w:r w:rsidRPr="00A13BA7">
              <w:rPr>
                <w:color w:val="000000"/>
                <w:kern w:val="0"/>
              </w:rPr>
              <w:t xml:space="preserve"> </w:t>
            </w:r>
            <w:r w:rsidRPr="00A13BA7">
              <w:rPr>
                <w:color w:val="000000"/>
                <w:kern w:val="0"/>
              </w:rPr>
              <w:t>精度：</w:t>
            </w:r>
            <w:r w:rsidRPr="00A13BA7">
              <w:rPr>
                <w:color w:val="000000"/>
                <w:kern w:val="0"/>
              </w:rPr>
              <w:t>0.05°</w:t>
            </w:r>
            <w:r w:rsidRPr="00A13BA7">
              <w:rPr>
                <w:color w:val="000000"/>
                <w:kern w:val="0"/>
              </w:rPr>
              <w:br/>
              <w:t>9.</w:t>
            </w:r>
            <w:r w:rsidRPr="00A13BA7">
              <w:rPr>
                <w:color w:val="000000"/>
                <w:kern w:val="0"/>
              </w:rPr>
              <w:t>数字万用表</w:t>
            </w:r>
            <w:r w:rsidRPr="00A13BA7">
              <w:rPr>
                <w:color w:val="000000"/>
                <w:kern w:val="0"/>
              </w:rPr>
              <w:t xml:space="preserve"> 1</w:t>
            </w:r>
            <w:r w:rsidRPr="00A13BA7">
              <w:rPr>
                <w:color w:val="000000"/>
                <w:kern w:val="0"/>
              </w:rPr>
              <w:t>个</w:t>
            </w:r>
            <w:r w:rsidRPr="00A13BA7">
              <w:rPr>
                <w:color w:val="000000"/>
                <w:kern w:val="0"/>
              </w:rPr>
              <w:br/>
              <w:t>1</w:t>
            </w:r>
            <w:r w:rsidRPr="00A13BA7">
              <w:rPr>
                <w:color w:val="000000"/>
                <w:kern w:val="0"/>
              </w:rPr>
              <w:t>）直流电压（</w:t>
            </w:r>
            <w:r w:rsidRPr="00A13BA7">
              <w:rPr>
                <w:color w:val="000000"/>
                <w:kern w:val="0"/>
              </w:rPr>
              <w:t>V</w:t>
            </w:r>
            <w:r w:rsidRPr="00A13BA7">
              <w:rPr>
                <w:color w:val="000000"/>
                <w:kern w:val="0"/>
              </w:rPr>
              <w:t>）：</w:t>
            </w:r>
            <w:r w:rsidRPr="00A13BA7">
              <w:rPr>
                <w:color w:val="000000"/>
                <w:kern w:val="0"/>
              </w:rPr>
              <w:t>60mV/600mV/6V/60V/600V  ±</w:t>
            </w:r>
            <w:r w:rsidRPr="00A13BA7">
              <w:rPr>
                <w:color w:val="000000"/>
                <w:kern w:val="0"/>
              </w:rPr>
              <w:t>（</w:t>
            </w:r>
            <w:r w:rsidRPr="00A13BA7">
              <w:rPr>
                <w:color w:val="000000"/>
                <w:kern w:val="0"/>
              </w:rPr>
              <w:t>0.5%+2</w:t>
            </w:r>
            <w:r w:rsidRPr="00A13BA7">
              <w:rPr>
                <w:color w:val="000000"/>
                <w:kern w:val="0"/>
              </w:rPr>
              <w:t>）</w:t>
            </w:r>
            <w:r w:rsidRPr="00A13BA7">
              <w:rPr>
                <w:color w:val="000000"/>
                <w:kern w:val="0"/>
              </w:rPr>
              <w:br/>
              <w:t>2</w:t>
            </w:r>
            <w:r w:rsidRPr="00A13BA7">
              <w:rPr>
                <w:color w:val="000000"/>
                <w:kern w:val="0"/>
              </w:rPr>
              <w:t>）交流电压（</w:t>
            </w:r>
            <w:r w:rsidRPr="00A13BA7">
              <w:rPr>
                <w:color w:val="000000"/>
                <w:kern w:val="0"/>
              </w:rPr>
              <w:t>V</w:t>
            </w:r>
            <w:r w:rsidRPr="00A13BA7">
              <w:rPr>
                <w:color w:val="000000"/>
                <w:kern w:val="0"/>
              </w:rPr>
              <w:t>）：</w:t>
            </w:r>
            <w:r w:rsidRPr="00A13BA7">
              <w:rPr>
                <w:color w:val="000000"/>
                <w:kern w:val="0"/>
              </w:rPr>
              <w:t>60mV/600mV/6V/60V/600V  ±</w:t>
            </w:r>
            <w:r w:rsidRPr="00A13BA7">
              <w:rPr>
                <w:color w:val="000000"/>
                <w:kern w:val="0"/>
              </w:rPr>
              <w:t>（</w:t>
            </w:r>
            <w:r w:rsidRPr="00A13BA7">
              <w:rPr>
                <w:color w:val="000000"/>
                <w:kern w:val="0"/>
              </w:rPr>
              <w:t>0.7%+3</w:t>
            </w:r>
            <w:r w:rsidRPr="00A13BA7">
              <w:rPr>
                <w:color w:val="000000"/>
                <w:kern w:val="0"/>
              </w:rPr>
              <w:t>）</w:t>
            </w:r>
            <w:r w:rsidRPr="00A13BA7">
              <w:rPr>
                <w:color w:val="000000"/>
                <w:kern w:val="0"/>
              </w:rPr>
              <w:t xml:space="preserve"> </w:t>
            </w:r>
            <w:r w:rsidRPr="00A13BA7">
              <w:rPr>
                <w:color w:val="000000"/>
                <w:kern w:val="0"/>
              </w:rPr>
              <w:br/>
              <w:t>3</w:t>
            </w:r>
            <w:r w:rsidRPr="00A13BA7">
              <w:rPr>
                <w:color w:val="000000"/>
                <w:kern w:val="0"/>
              </w:rPr>
              <w:t>）直流电流（</w:t>
            </w:r>
            <w:r w:rsidRPr="00A13BA7">
              <w:rPr>
                <w:color w:val="000000"/>
                <w:kern w:val="0"/>
              </w:rPr>
              <w:t>A</w:t>
            </w:r>
            <w:r w:rsidRPr="00A13BA7">
              <w:rPr>
                <w:color w:val="000000"/>
                <w:kern w:val="0"/>
              </w:rPr>
              <w:t>）：</w:t>
            </w:r>
            <w:r w:rsidRPr="00A13BA7">
              <w:rPr>
                <w:color w:val="000000"/>
                <w:kern w:val="0"/>
              </w:rPr>
              <w:t>600µA/6000µA/60mA/600mA/6A/10A  ±</w:t>
            </w:r>
            <w:r w:rsidRPr="00A13BA7">
              <w:rPr>
                <w:color w:val="000000"/>
                <w:kern w:val="0"/>
              </w:rPr>
              <w:t>（</w:t>
            </w:r>
            <w:r w:rsidRPr="00A13BA7">
              <w:rPr>
                <w:color w:val="000000"/>
                <w:kern w:val="0"/>
              </w:rPr>
              <w:t>0.8%+2</w:t>
            </w:r>
            <w:r w:rsidRPr="00A13BA7">
              <w:rPr>
                <w:color w:val="000000"/>
                <w:kern w:val="0"/>
              </w:rPr>
              <w:t>）</w:t>
            </w:r>
            <w:r w:rsidRPr="00A13BA7">
              <w:rPr>
                <w:color w:val="000000"/>
                <w:kern w:val="0"/>
              </w:rPr>
              <w:t xml:space="preserve">  </w:t>
            </w:r>
            <w:r w:rsidRPr="00A13BA7">
              <w:rPr>
                <w:color w:val="000000"/>
                <w:kern w:val="0"/>
              </w:rPr>
              <w:br/>
              <w:t>4</w:t>
            </w:r>
            <w:r w:rsidRPr="00A13BA7">
              <w:rPr>
                <w:color w:val="000000"/>
                <w:kern w:val="0"/>
              </w:rPr>
              <w:t>）交流电流（</w:t>
            </w:r>
            <w:r w:rsidRPr="00A13BA7">
              <w:rPr>
                <w:color w:val="000000"/>
                <w:kern w:val="0"/>
              </w:rPr>
              <w:t>A</w:t>
            </w:r>
            <w:r w:rsidRPr="00A13BA7">
              <w:rPr>
                <w:color w:val="000000"/>
                <w:kern w:val="0"/>
              </w:rPr>
              <w:t>）：</w:t>
            </w:r>
            <w:r w:rsidRPr="00A13BA7">
              <w:rPr>
                <w:color w:val="000000"/>
                <w:kern w:val="0"/>
              </w:rPr>
              <w:t>600µA/6000µA/60mA/600mA/6A/10A  ±</w:t>
            </w:r>
            <w:r w:rsidRPr="00A13BA7">
              <w:rPr>
                <w:color w:val="000000"/>
                <w:kern w:val="0"/>
              </w:rPr>
              <w:t>（</w:t>
            </w:r>
            <w:r w:rsidRPr="00A13BA7">
              <w:rPr>
                <w:color w:val="000000"/>
                <w:kern w:val="0"/>
              </w:rPr>
              <w:t>1.0%+3</w:t>
            </w:r>
            <w:r w:rsidRPr="00A13BA7">
              <w:rPr>
                <w:color w:val="000000"/>
                <w:kern w:val="0"/>
              </w:rPr>
              <w:t>）</w:t>
            </w:r>
            <w:r w:rsidRPr="00A13BA7">
              <w:rPr>
                <w:color w:val="000000"/>
                <w:kern w:val="0"/>
              </w:rPr>
              <w:br/>
              <w:t>5</w:t>
            </w:r>
            <w:r w:rsidRPr="00A13BA7">
              <w:rPr>
                <w:color w:val="000000"/>
                <w:kern w:val="0"/>
              </w:rPr>
              <w:t>）电阻（</w:t>
            </w:r>
            <w:r w:rsidRPr="00A13BA7">
              <w:rPr>
                <w:color w:val="000000"/>
                <w:kern w:val="0"/>
              </w:rPr>
              <w:t>Ω</w:t>
            </w:r>
            <w:r w:rsidRPr="00A13BA7">
              <w:rPr>
                <w:color w:val="000000"/>
                <w:kern w:val="0"/>
              </w:rPr>
              <w:t>）</w:t>
            </w:r>
            <w:r w:rsidRPr="00A13BA7">
              <w:rPr>
                <w:color w:val="000000"/>
                <w:kern w:val="0"/>
              </w:rPr>
              <w:t>:  600Ω/6KΩ/60KΩ/600KΩ/6MΩ/60MΩ  ±</w:t>
            </w:r>
            <w:r w:rsidRPr="00A13BA7">
              <w:rPr>
                <w:color w:val="000000"/>
                <w:kern w:val="0"/>
              </w:rPr>
              <w:t>（</w:t>
            </w:r>
            <w:r w:rsidRPr="00A13BA7">
              <w:rPr>
                <w:color w:val="000000"/>
                <w:kern w:val="0"/>
              </w:rPr>
              <w:t>0.8%+2</w:t>
            </w:r>
            <w:r w:rsidRPr="00A13BA7">
              <w:rPr>
                <w:color w:val="000000"/>
                <w:kern w:val="0"/>
              </w:rPr>
              <w:t>）</w:t>
            </w:r>
            <w:r w:rsidRPr="00A13BA7">
              <w:rPr>
                <w:color w:val="000000"/>
                <w:kern w:val="0"/>
              </w:rPr>
              <w:br/>
              <w:t xml:space="preserve">10. </w:t>
            </w:r>
            <w:r w:rsidRPr="00A13BA7">
              <w:rPr>
                <w:color w:val="000000"/>
                <w:kern w:val="0"/>
              </w:rPr>
              <w:t>台式示波器</w:t>
            </w:r>
            <w:r w:rsidRPr="00A13BA7">
              <w:rPr>
                <w:color w:val="000000"/>
                <w:kern w:val="0"/>
              </w:rPr>
              <w:t xml:space="preserve"> 1</w:t>
            </w:r>
            <w:r w:rsidRPr="00A13BA7">
              <w:rPr>
                <w:color w:val="000000"/>
                <w:kern w:val="0"/>
              </w:rPr>
              <w:t>台</w:t>
            </w:r>
            <w:r w:rsidRPr="00A13BA7">
              <w:rPr>
                <w:color w:val="000000"/>
                <w:kern w:val="0"/>
              </w:rPr>
              <w:br/>
              <w:t>1</w:t>
            </w:r>
            <w:r w:rsidRPr="00A13BA7">
              <w:rPr>
                <w:color w:val="000000"/>
                <w:kern w:val="0"/>
              </w:rPr>
              <w:t>）带宽：</w:t>
            </w:r>
            <w:r w:rsidRPr="00A13BA7">
              <w:rPr>
                <w:color w:val="000000"/>
                <w:kern w:val="0"/>
              </w:rPr>
              <w:t xml:space="preserve"> 100MHz </w:t>
            </w:r>
            <w:r w:rsidRPr="00A13BA7">
              <w:rPr>
                <w:color w:val="000000"/>
                <w:kern w:val="0"/>
              </w:rPr>
              <w:br/>
              <w:t>2</w:t>
            </w:r>
            <w:r w:rsidRPr="00A13BA7">
              <w:rPr>
                <w:color w:val="000000"/>
                <w:kern w:val="0"/>
              </w:rPr>
              <w:t>）通道数：</w:t>
            </w:r>
            <w:r w:rsidRPr="00A13BA7">
              <w:rPr>
                <w:color w:val="000000"/>
                <w:kern w:val="0"/>
              </w:rPr>
              <w:t xml:space="preserve"> 2  </w:t>
            </w:r>
            <w:r w:rsidRPr="00A13BA7">
              <w:rPr>
                <w:color w:val="000000"/>
                <w:kern w:val="0"/>
              </w:rPr>
              <w:br/>
              <w:t>3</w:t>
            </w:r>
            <w:r w:rsidRPr="00A13BA7">
              <w:rPr>
                <w:color w:val="000000"/>
                <w:kern w:val="0"/>
              </w:rPr>
              <w:t>）采样率：</w:t>
            </w:r>
            <w:r w:rsidRPr="00A13BA7">
              <w:rPr>
                <w:color w:val="000000"/>
                <w:kern w:val="0"/>
              </w:rPr>
              <w:t xml:space="preserve">1GS/s </w:t>
            </w:r>
            <w:r w:rsidRPr="00A13BA7">
              <w:rPr>
                <w:color w:val="000000"/>
                <w:kern w:val="0"/>
              </w:rPr>
              <w:br/>
              <w:t>4</w:t>
            </w:r>
            <w:r w:rsidRPr="00A13BA7">
              <w:rPr>
                <w:color w:val="000000"/>
                <w:kern w:val="0"/>
              </w:rPr>
              <w:t>）记录长度：</w:t>
            </w:r>
            <w:r w:rsidRPr="00A13BA7">
              <w:rPr>
                <w:color w:val="000000"/>
                <w:kern w:val="0"/>
              </w:rPr>
              <w:t>20K</w:t>
            </w:r>
            <w:r w:rsidRPr="00A13BA7">
              <w:rPr>
                <w:color w:val="000000"/>
                <w:kern w:val="0"/>
              </w:rPr>
              <w:t>点</w:t>
            </w:r>
            <w:r w:rsidRPr="00A13BA7">
              <w:rPr>
                <w:color w:val="000000"/>
                <w:kern w:val="0"/>
              </w:rPr>
              <w:br/>
              <w:t>5</w:t>
            </w:r>
            <w:r w:rsidRPr="00A13BA7">
              <w:rPr>
                <w:color w:val="000000"/>
                <w:kern w:val="0"/>
              </w:rPr>
              <w:t>）垂直分辨率：</w:t>
            </w:r>
            <w:r w:rsidRPr="00A13BA7">
              <w:rPr>
                <w:color w:val="000000"/>
                <w:kern w:val="0"/>
              </w:rPr>
              <w:t>8</w:t>
            </w:r>
            <w:r w:rsidRPr="00A13BA7">
              <w:rPr>
                <w:color w:val="000000"/>
                <w:kern w:val="0"/>
              </w:rPr>
              <w:t>位</w:t>
            </w:r>
            <w:r w:rsidRPr="00A13BA7">
              <w:rPr>
                <w:color w:val="000000"/>
                <w:kern w:val="0"/>
              </w:rPr>
              <w:br/>
              <w:t>6</w:t>
            </w:r>
            <w:r w:rsidRPr="00A13BA7">
              <w:rPr>
                <w:color w:val="000000"/>
                <w:kern w:val="0"/>
              </w:rPr>
              <w:t>）自动测量：自动测量</w:t>
            </w:r>
            <w:r w:rsidRPr="00A13BA7">
              <w:rPr>
                <w:color w:val="000000"/>
                <w:kern w:val="0"/>
              </w:rPr>
              <w:t xml:space="preserve">  32 </w:t>
            </w:r>
            <w:r w:rsidRPr="00A13BA7">
              <w:rPr>
                <w:color w:val="000000"/>
                <w:kern w:val="0"/>
              </w:rPr>
              <w:t>项，一次最多可以在屏幕上显示其中六项。</w:t>
            </w:r>
            <w:r w:rsidRPr="00A13BA7">
              <w:rPr>
                <w:color w:val="000000"/>
                <w:kern w:val="0"/>
              </w:rPr>
              <w:br/>
            </w:r>
            <w:r w:rsidRPr="00A13BA7">
              <w:rPr>
                <w:color w:val="000000"/>
                <w:kern w:val="0"/>
              </w:rPr>
              <w:t>测量值包括：周期，频率，上升时间，下降时间，正占空比，负占空比，正脉宽，负脉宽，突发宽度，相位，正过冲，负过冲，峰峰值，幅度，高，低，最大值，最小值，中间值，周期中间值，</w:t>
            </w:r>
            <w:r w:rsidRPr="00A13BA7">
              <w:rPr>
                <w:color w:val="000000"/>
                <w:kern w:val="0"/>
              </w:rPr>
              <w:t>RMS</w:t>
            </w:r>
            <w:r w:rsidRPr="00A13BA7">
              <w:rPr>
                <w:color w:val="000000"/>
                <w:kern w:val="0"/>
              </w:rPr>
              <w:t>，周期</w:t>
            </w:r>
            <w:r w:rsidRPr="00A13BA7">
              <w:rPr>
                <w:color w:val="000000"/>
                <w:kern w:val="0"/>
              </w:rPr>
              <w:t xml:space="preserve"> RMS</w:t>
            </w:r>
            <w:r w:rsidRPr="00A13BA7">
              <w:rPr>
                <w:color w:val="000000"/>
                <w:kern w:val="0"/>
              </w:rPr>
              <w:t>，正脉冲数，负脉冲数，上升沿数，下降沿数，面积，周期面积，延迟</w:t>
            </w:r>
            <w:r w:rsidRPr="00A13BA7">
              <w:rPr>
                <w:color w:val="000000"/>
                <w:kern w:val="0"/>
              </w:rPr>
              <w:t xml:space="preserve"> FR</w:t>
            </w:r>
            <w:r w:rsidRPr="00A13BA7">
              <w:rPr>
                <w:color w:val="000000"/>
                <w:kern w:val="0"/>
              </w:rPr>
              <w:t>，延迟</w:t>
            </w:r>
            <w:r w:rsidRPr="00A13BA7">
              <w:rPr>
                <w:color w:val="000000"/>
                <w:kern w:val="0"/>
              </w:rPr>
              <w:t xml:space="preserve"> FF</w:t>
            </w:r>
            <w:r w:rsidRPr="00A13BA7">
              <w:rPr>
                <w:color w:val="000000"/>
                <w:kern w:val="0"/>
              </w:rPr>
              <w:t>，延迟</w:t>
            </w:r>
            <w:r w:rsidRPr="00A13BA7">
              <w:rPr>
                <w:color w:val="000000"/>
                <w:kern w:val="0"/>
              </w:rPr>
              <w:t xml:space="preserve"> FR </w:t>
            </w:r>
            <w:r w:rsidRPr="00A13BA7">
              <w:rPr>
                <w:color w:val="000000"/>
                <w:kern w:val="0"/>
              </w:rPr>
              <w:t>和延迟</w:t>
            </w:r>
            <w:r w:rsidRPr="00A13BA7">
              <w:rPr>
                <w:color w:val="000000"/>
                <w:kern w:val="0"/>
              </w:rPr>
              <w:t xml:space="preserve"> RR</w:t>
            </w:r>
            <w:r w:rsidRPr="00A13BA7">
              <w:rPr>
                <w:color w:val="000000"/>
                <w:kern w:val="0"/>
              </w:rPr>
              <w:t>。</w:t>
            </w:r>
            <w:r w:rsidRPr="00A13BA7">
              <w:rPr>
                <w:color w:val="000000"/>
                <w:kern w:val="0"/>
              </w:rPr>
              <w:br/>
              <w:t xml:space="preserve">11. </w:t>
            </w:r>
            <w:r w:rsidRPr="00A13BA7">
              <w:rPr>
                <w:color w:val="000000"/>
                <w:kern w:val="0"/>
              </w:rPr>
              <w:t>独立直流电源</w:t>
            </w:r>
            <w:r w:rsidRPr="00A13BA7">
              <w:rPr>
                <w:color w:val="000000"/>
                <w:kern w:val="0"/>
              </w:rPr>
              <w:t xml:space="preserve"> 1</w:t>
            </w:r>
            <w:r w:rsidRPr="00A13BA7">
              <w:rPr>
                <w:color w:val="000000"/>
                <w:kern w:val="0"/>
              </w:rPr>
              <w:t>个</w:t>
            </w:r>
            <w:r w:rsidRPr="00A13BA7">
              <w:rPr>
                <w:color w:val="000000"/>
                <w:kern w:val="0"/>
              </w:rPr>
              <w:br/>
              <w:t>1</w:t>
            </w:r>
            <w:r w:rsidRPr="00A13BA7">
              <w:rPr>
                <w:color w:val="000000"/>
                <w:kern w:val="0"/>
              </w:rPr>
              <w:t>）输出电压：</w:t>
            </w:r>
            <w:r w:rsidRPr="00A13BA7">
              <w:rPr>
                <w:color w:val="000000"/>
                <w:kern w:val="0"/>
              </w:rPr>
              <w:t>2*0-30V</w:t>
            </w:r>
            <w:r w:rsidRPr="00A13BA7">
              <w:rPr>
                <w:color w:val="000000"/>
                <w:kern w:val="0"/>
              </w:rPr>
              <w:br/>
              <w:t>2</w:t>
            </w:r>
            <w:r w:rsidRPr="00A13BA7">
              <w:rPr>
                <w:color w:val="000000"/>
                <w:kern w:val="0"/>
              </w:rPr>
              <w:t>）输出电流：</w:t>
            </w:r>
            <w:r w:rsidRPr="00A13BA7">
              <w:rPr>
                <w:color w:val="000000"/>
                <w:kern w:val="0"/>
              </w:rPr>
              <w:t>2*0-5A</w:t>
            </w:r>
            <w:r w:rsidRPr="00A13BA7">
              <w:rPr>
                <w:color w:val="000000"/>
                <w:kern w:val="0"/>
              </w:rPr>
              <w:br/>
              <w:t>3</w:t>
            </w:r>
            <w:r w:rsidRPr="00A13BA7">
              <w:rPr>
                <w:color w:val="000000"/>
                <w:kern w:val="0"/>
              </w:rPr>
              <w:t>）显示：双色四</w:t>
            </w:r>
            <w:r w:rsidRPr="00A13BA7">
              <w:rPr>
                <w:color w:val="000000"/>
                <w:kern w:val="0"/>
              </w:rPr>
              <w:t>LED</w:t>
            </w:r>
            <w:r w:rsidRPr="00A13BA7">
              <w:rPr>
                <w:color w:val="000000"/>
                <w:kern w:val="0"/>
              </w:rPr>
              <w:t>显示</w:t>
            </w:r>
            <w:r w:rsidRPr="00A13BA7">
              <w:rPr>
                <w:color w:val="000000"/>
                <w:kern w:val="0"/>
              </w:rPr>
              <w:br/>
              <w:t>4</w:t>
            </w:r>
            <w:r w:rsidRPr="00A13BA7">
              <w:rPr>
                <w:color w:val="000000"/>
                <w:kern w:val="0"/>
              </w:rPr>
              <w:t>）输入电压：</w:t>
            </w:r>
            <w:r w:rsidRPr="00A13BA7">
              <w:rPr>
                <w:color w:val="000000"/>
                <w:kern w:val="0"/>
              </w:rPr>
              <w:t>207-253V AC(50HZ)</w:t>
            </w:r>
            <w:r w:rsidRPr="00A13BA7">
              <w:rPr>
                <w:color w:val="000000"/>
                <w:kern w:val="0"/>
              </w:rPr>
              <w:br/>
              <w:t>5</w:t>
            </w:r>
            <w:r w:rsidRPr="00A13BA7">
              <w:rPr>
                <w:color w:val="000000"/>
                <w:kern w:val="0"/>
              </w:rPr>
              <w:t>）电源效应：</w:t>
            </w:r>
            <w:r w:rsidRPr="00A13BA7">
              <w:rPr>
                <w:color w:val="000000"/>
                <w:kern w:val="0"/>
              </w:rPr>
              <w:t>CV≤0.01%+2MV</w:t>
            </w:r>
            <w:r>
              <w:rPr>
                <w:rFonts w:hint="eastAsia"/>
                <w:color w:val="000000"/>
                <w:kern w:val="0"/>
              </w:rPr>
              <w:t>；</w:t>
            </w:r>
            <w:r w:rsidRPr="00A13BA7">
              <w:rPr>
                <w:color w:val="000000"/>
                <w:kern w:val="0"/>
              </w:rPr>
              <w:t>CC≤0.2%+2MA</w:t>
            </w:r>
            <w:r w:rsidRPr="00A13BA7">
              <w:rPr>
                <w:color w:val="000000"/>
                <w:kern w:val="0"/>
              </w:rPr>
              <w:br/>
              <w:t>6</w:t>
            </w:r>
            <w:r w:rsidRPr="00A13BA7">
              <w:rPr>
                <w:color w:val="000000"/>
                <w:kern w:val="0"/>
              </w:rPr>
              <w:t>）保护：电流限制及短路保护</w:t>
            </w:r>
            <w:r w:rsidRPr="00A13BA7">
              <w:rPr>
                <w:color w:val="000000"/>
                <w:kern w:val="0"/>
              </w:rPr>
              <w:br/>
              <w:t>12.</w:t>
            </w:r>
            <w:r w:rsidRPr="00A13BA7">
              <w:rPr>
                <w:color w:val="000000"/>
                <w:kern w:val="0"/>
              </w:rPr>
              <w:t>总线分析仪</w:t>
            </w:r>
            <w:r w:rsidRPr="00A13BA7">
              <w:rPr>
                <w:color w:val="000000"/>
                <w:kern w:val="0"/>
              </w:rPr>
              <w:t xml:space="preserve"> 1</w:t>
            </w:r>
            <w:r w:rsidRPr="00A13BA7">
              <w:rPr>
                <w:color w:val="000000"/>
                <w:kern w:val="0"/>
              </w:rPr>
              <w:t>个</w:t>
            </w:r>
            <w:r w:rsidRPr="00A13BA7">
              <w:rPr>
                <w:color w:val="000000"/>
                <w:kern w:val="0"/>
              </w:rPr>
              <w:br/>
              <w:t>1</w:t>
            </w:r>
            <w:r w:rsidRPr="00A13BA7">
              <w:rPr>
                <w:color w:val="000000"/>
                <w:kern w:val="0"/>
              </w:rPr>
              <w:t>）双通道</w:t>
            </w:r>
            <w:r w:rsidRPr="00A13BA7">
              <w:rPr>
                <w:color w:val="000000"/>
                <w:kern w:val="0"/>
              </w:rPr>
              <w:br/>
              <w:t>2</w:t>
            </w:r>
            <w:r w:rsidRPr="00A13BA7">
              <w:rPr>
                <w:color w:val="000000"/>
                <w:kern w:val="0"/>
              </w:rPr>
              <w:t>）外壳材质：铝合金</w:t>
            </w:r>
            <w:r w:rsidRPr="00A13BA7">
              <w:rPr>
                <w:color w:val="000000"/>
                <w:kern w:val="0"/>
              </w:rPr>
              <w:br/>
              <w:t>3</w:t>
            </w:r>
            <w:r w:rsidRPr="00A13BA7">
              <w:rPr>
                <w:color w:val="000000"/>
                <w:kern w:val="0"/>
              </w:rPr>
              <w:t>）支持</w:t>
            </w:r>
            <w:r w:rsidRPr="00A13BA7">
              <w:rPr>
                <w:color w:val="000000"/>
                <w:kern w:val="0"/>
              </w:rPr>
              <w:t>Windows</w:t>
            </w:r>
            <w:r w:rsidRPr="00A13BA7">
              <w:rPr>
                <w:color w:val="000000"/>
                <w:kern w:val="0"/>
              </w:rPr>
              <w:t>系统、</w:t>
            </w:r>
            <w:r w:rsidRPr="00A13BA7">
              <w:rPr>
                <w:color w:val="000000"/>
                <w:kern w:val="0"/>
              </w:rPr>
              <w:t>Linux</w:t>
            </w:r>
            <w:r w:rsidRPr="00A13BA7">
              <w:rPr>
                <w:color w:val="000000"/>
                <w:kern w:val="0"/>
              </w:rPr>
              <w:t>系统</w:t>
            </w:r>
            <w:r w:rsidRPr="00A13BA7">
              <w:rPr>
                <w:color w:val="000000"/>
                <w:kern w:val="0"/>
              </w:rPr>
              <w:br/>
              <w:t>4</w:t>
            </w:r>
            <w:r w:rsidRPr="00A13BA7">
              <w:rPr>
                <w:color w:val="000000"/>
                <w:kern w:val="0"/>
              </w:rPr>
              <w:t>）内置</w:t>
            </w:r>
            <w:r w:rsidRPr="00A13BA7">
              <w:rPr>
                <w:color w:val="000000"/>
                <w:kern w:val="0"/>
              </w:rPr>
              <w:t>120</w:t>
            </w:r>
            <w:r w:rsidRPr="00A13BA7">
              <w:rPr>
                <w:color w:val="000000"/>
                <w:kern w:val="0"/>
              </w:rPr>
              <w:t>欧终端电阻</w:t>
            </w:r>
            <w:r w:rsidRPr="00A13BA7">
              <w:rPr>
                <w:color w:val="000000"/>
                <w:kern w:val="0"/>
              </w:rPr>
              <w:br/>
            </w:r>
            <w:r w:rsidRPr="00A13BA7">
              <w:rPr>
                <w:color w:val="000000"/>
                <w:kern w:val="0"/>
              </w:rPr>
              <w:lastRenderedPageBreak/>
              <w:t>13.</w:t>
            </w:r>
            <w:r w:rsidRPr="00A13BA7">
              <w:rPr>
                <w:color w:val="000000"/>
                <w:kern w:val="0"/>
              </w:rPr>
              <w:t>网络测试仪</w:t>
            </w:r>
            <w:r w:rsidRPr="00A13BA7">
              <w:rPr>
                <w:color w:val="000000"/>
                <w:kern w:val="0"/>
              </w:rPr>
              <w:t xml:space="preserve"> 1</w:t>
            </w:r>
            <w:r w:rsidRPr="00A13BA7">
              <w:rPr>
                <w:color w:val="000000"/>
                <w:kern w:val="0"/>
              </w:rPr>
              <w:t>个</w:t>
            </w:r>
            <w:r w:rsidRPr="00A13BA7">
              <w:rPr>
                <w:color w:val="000000"/>
                <w:kern w:val="0"/>
              </w:rPr>
              <w:br/>
            </w:r>
            <w:r w:rsidRPr="00A13BA7">
              <w:rPr>
                <w:color w:val="000000"/>
                <w:kern w:val="0"/>
              </w:rPr>
              <w:t>对线类型：</w:t>
            </w:r>
            <w:r w:rsidRPr="00A13BA7">
              <w:rPr>
                <w:color w:val="000000"/>
                <w:kern w:val="0"/>
              </w:rPr>
              <w:t>RJ45/RJ11</w:t>
            </w:r>
            <w:r w:rsidRPr="00A13BA7">
              <w:rPr>
                <w:color w:val="000000"/>
                <w:kern w:val="0"/>
              </w:rPr>
              <w:br/>
              <w:t>14.</w:t>
            </w:r>
            <w:r w:rsidRPr="00A13BA7">
              <w:rPr>
                <w:color w:val="000000"/>
                <w:kern w:val="0"/>
              </w:rPr>
              <w:t>激光测距仪</w:t>
            </w:r>
            <w:r w:rsidRPr="00A13BA7">
              <w:rPr>
                <w:color w:val="000000"/>
                <w:kern w:val="0"/>
              </w:rPr>
              <w:t xml:space="preserve"> 1</w:t>
            </w:r>
            <w:r w:rsidRPr="00A13BA7">
              <w:rPr>
                <w:color w:val="000000"/>
                <w:kern w:val="0"/>
              </w:rPr>
              <w:t>个</w:t>
            </w:r>
            <w:r w:rsidRPr="00A13BA7">
              <w:rPr>
                <w:color w:val="000000"/>
                <w:kern w:val="0"/>
              </w:rPr>
              <w:br/>
              <w:t xml:space="preserve"> </w:t>
            </w:r>
            <w:r w:rsidRPr="00A13BA7">
              <w:rPr>
                <w:color w:val="000000"/>
                <w:kern w:val="0"/>
              </w:rPr>
              <w:t>量程（</w:t>
            </w:r>
            <w:r w:rsidRPr="00A13BA7">
              <w:rPr>
                <w:color w:val="000000"/>
                <w:kern w:val="0"/>
              </w:rPr>
              <w:t>m</w:t>
            </w:r>
            <w:r w:rsidRPr="00A13BA7">
              <w:rPr>
                <w:color w:val="000000"/>
                <w:kern w:val="0"/>
              </w:rPr>
              <w:t>）：</w:t>
            </w:r>
            <w:r w:rsidRPr="00A13BA7">
              <w:rPr>
                <w:color w:val="000000"/>
                <w:kern w:val="0"/>
              </w:rPr>
              <w:t>100</w:t>
            </w:r>
            <w:r w:rsidRPr="00A13BA7">
              <w:rPr>
                <w:color w:val="000000"/>
                <w:kern w:val="0"/>
              </w:rPr>
              <w:br/>
              <w:t>15.</w:t>
            </w:r>
            <w:r w:rsidRPr="00A13BA7">
              <w:rPr>
                <w:color w:val="000000"/>
                <w:kern w:val="0"/>
              </w:rPr>
              <w:t>常规实训耗材</w:t>
            </w:r>
            <w:r w:rsidRPr="00A13BA7">
              <w:rPr>
                <w:color w:val="000000"/>
                <w:kern w:val="0"/>
              </w:rPr>
              <w:br/>
            </w:r>
            <w:r w:rsidRPr="00A13BA7">
              <w:rPr>
                <w:color w:val="000000"/>
                <w:kern w:val="0"/>
              </w:rPr>
              <w:t>包含实训用网线、</w:t>
            </w:r>
            <w:r w:rsidRPr="00A13BA7">
              <w:rPr>
                <w:color w:val="000000"/>
                <w:kern w:val="0"/>
              </w:rPr>
              <w:t>USB</w:t>
            </w:r>
            <w:r w:rsidRPr="00A13BA7">
              <w:rPr>
                <w:color w:val="000000"/>
                <w:kern w:val="0"/>
              </w:rPr>
              <w:t>转</w:t>
            </w:r>
            <w:r w:rsidRPr="00A13BA7">
              <w:rPr>
                <w:color w:val="000000"/>
                <w:kern w:val="0"/>
              </w:rPr>
              <w:t>RS232</w:t>
            </w:r>
            <w:r w:rsidRPr="00A13BA7">
              <w:rPr>
                <w:color w:val="000000"/>
                <w:kern w:val="0"/>
              </w:rPr>
              <w:t>串口线</w:t>
            </w:r>
            <w:r w:rsidRPr="00A13BA7">
              <w:rPr>
                <w:color w:val="000000"/>
                <w:kern w:val="0"/>
              </w:rPr>
              <w:t xml:space="preserve"> </w:t>
            </w:r>
            <w:r w:rsidRPr="00A13BA7">
              <w:rPr>
                <w:color w:val="000000"/>
                <w:kern w:val="0"/>
              </w:rPr>
              <w:t>、防静电手套等。</w:t>
            </w:r>
          </w:p>
        </w:tc>
      </w:tr>
      <w:tr w:rsidR="006713C6" w:rsidRPr="00A13BA7" w:rsidTr="006713C6">
        <w:trPr>
          <w:trHeight w:val="570"/>
        </w:trPr>
        <w:tc>
          <w:tcPr>
            <w:tcW w:w="577" w:type="pct"/>
            <w:gridSpan w:val="2"/>
            <w:shd w:val="clear" w:color="auto" w:fill="auto"/>
            <w:noWrap/>
            <w:vAlign w:val="center"/>
            <w:hideMark/>
          </w:tcPr>
          <w:p w:rsidR="006713C6" w:rsidRPr="00A13BA7" w:rsidRDefault="006713C6" w:rsidP="009F238E">
            <w:pPr>
              <w:widowControl/>
              <w:jc w:val="center"/>
              <w:rPr>
                <w:color w:val="000000"/>
                <w:kern w:val="0"/>
              </w:rPr>
            </w:pPr>
            <w:r w:rsidRPr="00A13BA7">
              <w:rPr>
                <w:color w:val="000000"/>
                <w:kern w:val="0"/>
              </w:rPr>
              <w:lastRenderedPageBreak/>
              <w:t>6</w:t>
            </w:r>
          </w:p>
        </w:tc>
        <w:tc>
          <w:tcPr>
            <w:tcW w:w="772" w:type="pct"/>
            <w:gridSpan w:val="2"/>
            <w:shd w:val="clear" w:color="auto" w:fill="auto"/>
            <w:vAlign w:val="center"/>
            <w:hideMark/>
          </w:tcPr>
          <w:p w:rsidR="006713C6" w:rsidRPr="00A13BA7" w:rsidRDefault="006713C6" w:rsidP="009F238E">
            <w:pPr>
              <w:widowControl/>
              <w:jc w:val="left"/>
              <w:rPr>
                <w:color w:val="0D0D0D"/>
                <w:kern w:val="0"/>
              </w:rPr>
            </w:pPr>
            <w:r w:rsidRPr="00A13BA7">
              <w:rPr>
                <w:color w:val="0D0D0D"/>
                <w:kern w:val="0"/>
              </w:rPr>
              <w:t>汽车智能传感器</w:t>
            </w:r>
            <w:proofErr w:type="gramStart"/>
            <w:r w:rsidRPr="00A13BA7">
              <w:rPr>
                <w:color w:val="0D0D0D"/>
                <w:kern w:val="0"/>
              </w:rPr>
              <w:t>实训台</w:t>
            </w:r>
            <w:proofErr w:type="gramEnd"/>
          </w:p>
        </w:tc>
        <w:tc>
          <w:tcPr>
            <w:tcW w:w="3651" w:type="pct"/>
            <w:gridSpan w:val="4"/>
            <w:shd w:val="clear" w:color="auto" w:fill="auto"/>
            <w:hideMark/>
          </w:tcPr>
          <w:p w:rsidR="006713C6" w:rsidRPr="00A13BA7" w:rsidRDefault="006713C6" w:rsidP="009F238E">
            <w:pPr>
              <w:widowControl/>
              <w:jc w:val="left"/>
              <w:rPr>
                <w:color w:val="000000"/>
                <w:kern w:val="0"/>
              </w:rPr>
            </w:pPr>
            <w:r w:rsidRPr="00A13BA7">
              <w:rPr>
                <w:color w:val="000000"/>
                <w:kern w:val="0"/>
              </w:rPr>
              <w:t>一、</w:t>
            </w:r>
            <w:proofErr w:type="gramStart"/>
            <w:r w:rsidRPr="00A13BA7">
              <w:rPr>
                <w:color w:val="000000"/>
                <w:kern w:val="0"/>
              </w:rPr>
              <w:t>实训台介绍</w:t>
            </w:r>
            <w:proofErr w:type="gramEnd"/>
            <w:r w:rsidRPr="00A13BA7">
              <w:rPr>
                <w:color w:val="000000"/>
                <w:kern w:val="0"/>
              </w:rPr>
              <w:br/>
              <w:t xml:space="preserve">1. </w:t>
            </w:r>
            <w:r w:rsidRPr="00A13BA7">
              <w:rPr>
                <w:color w:val="000000"/>
                <w:kern w:val="0"/>
              </w:rPr>
              <w:t>汽车智能传感器实训台架用于理论教学、实训及考核，台架通过部署毫米波雷达、超声波雷达、激光雷达、相机、组合导航实现智能传感器的原理介绍、结构展示、装配、数据检测及考核功能。</w:t>
            </w:r>
            <w:r w:rsidRPr="00A13BA7">
              <w:rPr>
                <w:color w:val="000000"/>
                <w:kern w:val="0"/>
              </w:rPr>
              <w:br/>
              <w:t xml:space="preserve">2. </w:t>
            </w:r>
            <w:r w:rsidRPr="00A13BA7">
              <w:rPr>
                <w:color w:val="000000"/>
                <w:kern w:val="0"/>
              </w:rPr>
              <w:t>包含毫米波雷达、超声波雷达、激光雷达、相机、组合导航，测量面板，电脑，配套软件，仪器仪表工具以及其他配套模块等。</w:t>
            </w:r>
            <w:r w:rsidRPr="00A13BA7">
              <w:rPr>
                <w:color w:val="000000"/>
                <w:kern w:val="0"/>
              </w:rPr>
              <w:br/>
            </w:r>
            <w:r w:rsidRPr="00A13BA7">
              <w:rPr>
                <w:color w:val="000000"/>
                <w:kern w:val="0"/>
              </w:rPr>
              <w:t>二、</w:t>
            </w:r>
            <w:proofErr w:type="gramStart"/>
            <w:r w:rsidRPr="00A13BA7">
              <w:rPr>
                <w:color w:val="000000"/>
                <w:kern w:val="0"/>
              </w:rPr>
              <w:t>实训台配置</w:t>
            </w:r>
            <w:proofErr w:type="gramEnd"/>
            <w:r w:rsidRPr="00A13BA7">
              <w:rPr>
                <w:color w:val="000000"/>
                <w:kern w:val="0"/>
              </w:rPr>
              <w:br/>
              <w:t xml:space="preserve">1. </w:t>
            </w:r>
            <w:r w:rsidRPr="00A13BA7">
              <w:rPr>
                <w:color w:val="000000"/>
                <w:kern w:val="0"/>
              </w:rPr>
              <w:t>激光雷达：</w:t>
            </w:r>
            <w:r w:rsidRPr="00A13BA7">
              <w:rPr>
                <w:color w:val="000000"/>
                <w:kern w:val="0"/>
              </w:rPr>
              <w:br/>
              <w:t xml:space="preserve">1) </w:t>
            </w:r>
            <w:r w:rsidRPr="00A13BA7">
              <w:rPr>
                <w:color w:val="000000"/>
                <w:kern w:val="0"/>
              </w:rPr>
              <w:t>水平视角：</w:t>
            </w:r>
            <w:r w:rsidRPr="00A13BA7">
              <w:rPr>
                <w:color w:val="000000"/>
                <w:kern w:val="0"/>
              </w:rPr>
              <w:t>360</w:t>
            </w:r>
            <w:r w:rsidRPr="00A13BA7">
              <w:rPr>
                <w:color w:val="000000"/>
                <w:kern w:val="0"/>
              </w:rPr>
              <w:t>度；</w:t>
            </w:r>
            <w:r w:rsidRPr="00A13BA7">
              <w:rPr>
                <w:color w:val="000000"/>
                <w:kern w:val="0"/>
              </w:rPr>
              <w:br/>
              <w:t xml:space="preserve">2) </w:t>
            </w:r>
            <w:r w:rsidRPr="00A13BA7">
              <w:rPr>
                <w:color w:val="000000"/>
                <w:kern w:val="0"/>
              </w:rPr>
              <w:t>垂直视角不低于</w:t>
            </w:r>
            <w:r w:rsidRPr="00A13BA7">
              <w:rPr>
                <w:color w:val="000000"/>
                <w:kern w:val="0"/>
              </w:rPr>
              <w:t>30°</w:t>
            </w:r>
            <w:r w:rsidRPr="00A13BA7">
              <w:rPr>
                <w:color w:val="000000"/>
                <w:kern w:val="0"/>
              </w:rPr>
              <w:br/>
              <w:t xml:space="preserve">3) </w:t>
            </w:r>
            <w:r w:rsidRPr="00A13BA7">
              <w:rPr>
                <w:color w:val="000000"/>
                <w:kern w:val="0"/>
              </w:rPr>
              <w:t>测距：</w:t>
            </w:r>
            <w:r w:rsidRPr="00A13BA7">
              <w:rPr>
                <w:color w:val="000000"/>
                <w:kern w:val="0"/>
              </w:rPr>
              <w:t>≥50m</w:t>
            </w:r>
            <w:r w:rsidRPr="00A13BA7">
              <w:rPr>
                <w:color w:val="000000"/>
                <w:kern w:val="0"/>
              </w:rPr>
              <w:br/>
              <w:t xml:space="preserve">4) </w:t>
            </w:r>
            <w:r w:rsidRPr="00A13BA7">
              <w:rPr>
                <w:color w:val="000000"/>
                <w:kern w:val="0"/>
              </w:rPr>
              <w:t>测距精度：</w:t>
            </w:r>
            <w:r w:rsidRPr="00A13BA7">
              <w:rPr>
                <w:color w:val="000000"/>
                <w:kern w:val="0"/>
              </w:rPr>
              <w:t>±10cm</w:t>
            </w:r>
            <w:r w:rsidRPr="00A13BA7">
              <w:rPr>
                <w:color w:val="000000"/>
                <w:kern w:val="0"/>
              </w:rPr>
              <w:br/>
              <w:t xml:space="preserve">5) </w:t>
            </w:r>
            <w:r w:rsidRPr="00A13BA7">
              <w:rPr>
                <w:color w:val="000000"/>
                <w:kern w:val="0"/>
              </w:rPr>
              <w:t>测距通道不低于</w:t>
            </w:r>
            <w:r w:rsidRPr="00A13BA7">
              <w:rPr>
                <w:color w:val="000000"/>
                <w:kern w:val="0"/>
              </w:rPr>
              <w:t>16</w:t>
            </w:r>
            <w:r w:rsidRPr="00A13BA7">
              <w:rPr>
                <w:color w:val="000000"/>
                <w:kern w:val="0"/>
              </w:rPr>
              <w:t>线</w:t>
            </w:r>
            <w:r w:rsidRPr="00A13BA7">
              <w:rPr>
                <w:color w:val="000000"/>
                <w:kern w:val="0"/>
              </w:rPr>
              <w:br/>
              <w:t xml:space="preserve">6) </w:t>
            </w:r>
            <w:r w:rsidRPr="00A13BA7">
              <w:rPr>
                <w:color w:val="000000"/>
                <w:kern w:val="0"/>
              </w:rPr>
              <w:t>提供百兆以太网数据输出，包含距离、旋转角度、反射率等信息</w:t>
            </w:r>
            <w:r w:rsidRPr="00A13BA7">
              <w:rPr>
                <w:color w:val="000000"/>
                <w:kern w:val="0"/>
              </w:rPr>
              <w:br/>
              <w:t xml:space="preserve">7) </w:t>
            </w:r>
            <w:r w:rsidRPr="00A13BA7">
              <w:rPr>
                <w:color w:val="000000"/>
                <w:kern w:val="0"/>
              </w:rPr>
              <w:t>工作温度至少满足：</w:t>
            </w:r>
            <w:r w:rsidRPr="00A13BA7">
              <w:rPr>
                <w:color w:val="000000"/>
                <w:kern w:val="0"/>
              </w:rPr>
              <w:t>-20℃-85℃</w:t>
            </w:r>
            <w:r w:rsidRPr="00A13BA7">
              <w:rPr>
                <w:color w:val="000000"/>
                <w:kern w:val="0"/>
              </w:rPr>
              <w:br/>
              <w:t xml:space="preserve">8) </w:t>
            </w:r>
            <w:r w:rsidRPr="00A13BA7">
              <w:rPr>
                <w:color w:val="000000"/>
                <w:kern w:val="0"/>
              </w:rPr>
              <w:t>工作电压：</w:t>
            </w:r>
            <w:r w:rsidRPr="00A13BA7">
              <w:rPr>
                <w:color w:val="000000"/>
                <w:kern w:val="0"/>
              </w:rPr>
              <w:t>9-32V</w:t>
            </w:r>
            <w:r w:rsidRPr="00A13BA7">
              <w:rPr>
                <w:color w:val="000000"/>
                <w:kern w:val="0"/>
              </w:rPr>
              <w:br/>
              <w:t xml:space="preserve">9) </w:t>
            </w:r>
            <w:r w:rsidRPr="00A13BA7">
              <w:rPr>
                <w:color w:val="000000"/>
                <w:kern w:val="0"/>
              </w:rPr>
              <w:t>防护等级：不低于</w:t>
            </w:r>
            <w:r w:rsidRPr="00A13BA7">
              <w:rPr>
                <w:color w:val="000000"/>
                <w:kern w:val="0"/>
              </w:rPr>
              <w:t>IP67</w:t>
            </w:r>
            <w:r w:rsidRPr="00A13BA7">
              <w:rPr>
                <w:color w:val="000000"/>
                <w:kern w:val="0"/>
              </w:rPr>
              <w:br/>
              <w:t xml:space="preserve">2. </w:t>
            </w:r>
            <w:r w:rsidRPr="00A13BA7">
              <w:rPr>
                <w:color w:val="000000"/>
                <w:kern w:val="0"/>
              </w:rPr>
              <w:t>毫米波雷达：</w:t>
            </w:r>
            <w:r w:rsidRPr="00A13BA7">
              <w:rPr>
                <w:color w:val="000000"/>
                <w:kern w:val="0"/>
              </w:rPr>
              <w:br/>
              <w:t xml:space="preserve">1) </w:t>
            </w:r>
            <w:r w:rsidRPr="00A13BA7">
              <w:rPr>
                <w:color w:val="000000"/>
                <w:kern w:val="0"/>
              </w:rPr>
              <w:t>水平视角：远距</w:t>
            </w:r>
            <w:r w:rsidRPr="00A13BA7">
              <w:rPr>
                <w:color w:val="000000"/>
                <w:kern w:val="0"/>
              </w:rPr>
              <w:t>±15°/75m</w:t>
            </w:r>
            <w:r w:rsidRPr="00A13BA7">
              <w:rPr>
                <w:color w:val="000000"/>
                <w:kern w:val="0"/>
              </w:rPr>
              <w:t>、短距</w:t>
            </w:r>
            <w:r w:rsidRPr="00A13BA7">
              <w:rPr>
                <w:color w:val="000000"/>
                <w:kern w:val="0"/>
              </w:rPr>
              <w:t>±60°/30m</w:t>
            </w:r>
            <w:r w:rsidRPr="00A13BA7">
              <w:rPr>
                <w:color w:val="000000"/>
                <w:kern w:val="0"/>
              </w:rPr>
              <w:t>；</w:t>
            </w:r>
            <w:r w:rsidRPr="00A13BA7">
              <w:rPr>
                <w:color w:val="000000"/>
                <w:kern w:val="0"/>
              </w:rPr>
              <w:br/>
              <w:t xml:space="preserve">2) </w:t>
            </w:r>
            <w:r w:rsidRPr="00A13BA7">
              <w:rPr>
                <w:color w:val="000000"/>
                <w:kern w:val="0"/>
              </w:rPr>
              <w:t>垂直视角不低于</w:t>
            </w:r>
            <w:r w:rsidRPr="00A13BA7">
              <w:rPr>
                <w:color w:val="000000"/>
                <w:kern w:val="0"/>
              </w:rPr>
              <w:t>±5°</w:t>
            </w:r>
            <w:r w:rsidRPr="00A13BA7">
              <w:rPr>
                <w:color w:val="000000"/>
                <w:kern w:val="0"/>
              </w:rPr>
              <w:t>；</w:t>
            </w:r>
            <w:r w:rsidRPr="00A13BA7">
              <w:rPr>
                <w:color w:val="000000"/>
                <w:kern w:val="0"/>
              </w:rPr>
              <w:br/>
              <w:t xml:space="preserve">3) </w:t>
            </w:r>
            <w:r w:rsidRPr="00A13BA7">
              <w:rPr>
                <w:color w:val="000000"/>
                <w:kern w:val="0"/>
              </w:rPr>
              <w:t>测距：远距不低于</w:t>
            </w:r>
            <w:r w:rsidRPr="00A13BA7">
              <w:rPr>
                <w:color w:val="000000"/>
                <w:kern w:val="0"/>
              </w:rPr>
              <w:t>2m-75m</w:t>
            </w:r>
            <w:r w:rsidRPr="00A13BA7">
              <w:rPr>
                <w:color w:val="000000"/>
                <w:kern w:val="0"/>
              </w:rPr>
              <w:t>、短距不低于</w:t>
            </w:r>
            <w:r w:rsidRPr="00A13BA7">
              <w:rPr>
                <w:color w:val="000000"/>
                <w:kern w:val="0"/>
              </w:rPr>
              <w:t>0.6m-30m</w:t>
            </w:r>
            <w:r w:rsidRPr="00A13BA7">
              <w:rPr>
                <w:color w:val="000000"/>
                <w:kern w:val="0"/>
              </w:rPr>
              <w:t>；</w:t>
            </w:r>
            <w:r w:rsidRPr="00A13BA7">
              <w:rPr>
                <w:color w:val="000000"/>
                <w:kern w:val="0"/>
              </w:rPr>
              <w:br/>
              <w:t xml:space="preserve">4) </w:t>
            </w:r>
            <w:r w:rsidRPr="00A13BA7">
              <w:rPr>
                <w:color w:val="000000"/>
                <w:kern w:val="0"/>
              </w:rPr>
              <w:t>测距精度不低于：远距</w:t>
            </w:r>
            <w:r w:rsidRPr="00A13BA7">
              <w:rPr>
                <w:color w:val="000000"/>
                <w:kern w:val="0"/>
              </w:rPr>
              <w:t>±1m</w:t>
            </w:r>
            <w:r w:rsidRPr="00A13BA7">
              <w:rPr>
                <w:color w:val="000000"/>
                <w:kern w:val="0"/>
              </w:rPr>
              <w:t>、短距</w:t>
            </w:r>
            <w:r w:rsidRPr="00A13BA7">
              <w:rPr>
                <w:color w:val="000000"/>
                <w:kern w:val="0"/>
              </w:rPr>
              <w:t>±0.3m</w:t>
            </w:r>
            <w:r w:rsidRPr="00A13BA7">
              <w:rPr>
                <w:color w:val="000000"/>
                <w:kern w:val="0"/>
              </w:rPr>
              <w:t>；</w:t>
            </w:r>
            <w:r w:rsidRPr="00A13BA7">
              <w:rPr>
                <w:color w:val="000000"/>
                <w:kern w:val="0"/>
              </w:rPr>
              <w:br/>
              <w:t xml:space="preserve">5) </w:t>
            </w:r>
            <w:r w:rsidRPr="00A13BA7">
              <w:rPr>
                <w:color w:val="000000"/>
                <w:kern w:val="0"/>
              </w:rPr>
              <w:t>最大目标数：不少于</w:t>
            </w:r>
            <w:r w:rsidRPr="00A13BA7">
              <w:rPr>
                <w:color w:val="000000"/>
                <w:kern w:val="0"/>
              </w:rPr>
              <w:t>32</w:t>
            </w:r>
            <w:r w:rsidRPr="00A13BA7">
              <w:rPr>
                <w:color w:val="000000"/>
                <w:kern w:val="0"/>
              </w:rPr>
              <w:t>；</w:t>
            </w:r>
            <w:r w:rsidRPr="00A13BA7">
              <w:rPr>
                <w:color w:val="000000"/>
                <w:kern w:val="0"/>
              </w:rPr>
              <w:br/>
              <w:t xml:space="preserve">6) </w:t>
            </w:r>
            <w:r w:rsidRPr="00A13BA7">
              <w:rPr>
                <w:color w:val="000000"/>
                <w:kern w:val="0"/>
              </w:rPr>
              <w:t>探测目标类型：远离目标、靠近目标、静止目标、横穿静止目标、横穿目标；</w:t>
            </w:r>
            <w:r w:rsidRPr="00A13BA7">
              <w:rPr>
                <w:color w:val="000000"/>
                <w:kern w:val="0"/>
              </w:rPr>
              <w:br/>
              <w:t xml:space="preserve">7) </w:t>
            </w:r>
            <w:r w:rsidRPr="00A13BA7">
              <w:rPr>
                <w:color w:val="000000"/>
                <w:kern w:val="0"/>
              </w:rPr>
              <w:t>物体类型：杆、小汽车、卡车、行人、摩托车、单车、宽的物体；</w:t>
            </w:r>
            <w:r w:rsidRPr="00A13BA7">
              <w:rPr>
                <w:color w:val="000000"/>
                <w:kern w:val="0"/>
              </w:rPr>
              <w:br/>
              <w:t xml:space="preserve">8) </w:t>
            </w:r>
            <w:r w:rsidRPr="00A13BA7">
              <w:rPr>
                <w:color w:val="000000"/>
                <w:kern w:val="0"/>
              </w:rPr>
              <w:t>提供</w:t>
            </w:r>
            <w:r w:rsidRPr="00A13BA7">
              <w:rPr>
                <w:color w:val="000000"/>
                <w:kern w:val="0"/>
              </w:rPr>
              <w:t>CAN/CANFD</w:t>
            </w:r>
            <w:r w:rsidRPr="00A13BA7">
              <w:rPr>
                <w:color w:val="000000"/>
                <w:kern w:val="0"/>
              </w:rPr>
              <w:t>数据输出，至少包含跟踪目标</w:t>
            </w:r>
            <w:r w:rsidRPr="00A13BA7">
              <w:rPr>
                <w:color w:val="000000"/>
                <w:kern w:val="0"/>
              </w:rPr>
              <w:t>ID</w:t>
            </w:r>
            <w:r w:rsidRPr="00A13BA7">
              <w:rPr>
                <w:color w:val="000000"/>
                <w:kern w:val="0"/>
              </w:rPr>
              <w:t>、距离、速度、</w:t>
            </w:r>
            <w:r w:rsidRPr="00A13BA7">
              <w:rPr>
                <w:color w:val="000000"/>
                <w:kern w:val="0"/>
              </w:rPr>
              <w:t>RCS</w:t>
            </w:r>
            <w:r w:rsidRPr="00A13BA7">
              <w:rPr>
                <w:color w:val="000000"/>
                <w:kern w:val="0"/>
              </w:rPr>
              <w:t>等信息；</w:t>
            </w:r>
            <w:r w:rsidRPr="00A13BA7">
              <w:rPr>
                <w:color w:val="000000"/>
                <w:kern w:val="0"/>
              </w:rPr>
              <w:br/>
              <w:t xml:space="preserve">9) </w:t>
            </w:r>
            <w:r w:rsidRPr="00A13BA7">
              <w:rPr>
                <w:color w:val="000000"/>
                <w:kern w:val="0"/>
              </w:rPr>
              <w:t>工作温度至少满足：</w:t>
            </w:r>
            <w:r w:rsidRPr="00A13BA7">
              <w:rPr>
                <w:color w:val="000000"/>
                <w:kern w:val="0"/>
              </w:rPr>
              <w:t>-40℃-85℃</w:t>
            </w:r>
            <w:r w:rsidRPr="00A13BA7">
              <w:rPr>
                <w:color w:val="000000"/>
                <w:kern w:val="0"/>
              </w:rPr>
              <w:t>；</w:t>
            </w:r>
            <w:r w:rsidRPr="00A13BA7">
              <w:rPr>
                <w:color w:val="000000"/>
                <w:kern w:val="0"/>
              </w:rPr>
              <w:br/>
              <w:t xml:space="preserve">10) </w:t>
            </w:r>
            <w:r w:rsidRPr="00A13BA7">
              <w:rPr>
                <w:color w:val="000000"/>
                <w:kern w:val="0"/>
              </w:rPr>
              <w:t>工作电压：</w:t>
            </w:r>
            <w:r w:rsidRPr="00A13BA7">
              <w:rPr>
                <w:color w:val="000000"/>
                <w:kern w:val="0"/>
              </w:rPr>
              <w:t>9-16V</w:t>
            </w:r>
            <w:r w:rsidRPr="00A13BA7">
              <w:rPr>
                <w:color w:val="000000"/>
                <w:kern w:val="0"/>
              </w:rPr>
              <w:t>；</w:t>
            </w:r>
            <w:r w:rsidRPr="00A13BA7">
              <w:rPr>
                <w:color w:val="000000"/>
                <w:kern w:val="0"/>
              </w:rPr>
              <w:br/>
              <w:t xml:space="preserve">11) </w:t>
            </w:r>
            <w:r w:rsidRPr="00A13BA7">
              <w:rPr>
                <w:color w:val="000000"/>
                <w:kern w:val="0"/>
              </w:rPr>
              <w:t>防护等级：不低于</w:t>
            </w:r>
            <w:r w:rsidRPr="00A13BA7">
              <w:rPr>
                <w:color w:val="000000"/>
                <w:kern w:val="0"/>
              </w:rPr>
              <w:t>IP67</w:t>
            </w:r>
            <w:r w:rsidRPr="00A13BA7">
              <w:rPr>
                <w:color w:val="000000"/>
                <w:kern w:val="0"/>
              </w:rPr>
              <w:br/>
              <w:t xml:space="preserve">3. </w:t>
            </w:r>
            <w:r w:rsidRPr="00A13BA7">
              <w:rPr>
                <w:color w:val="000000"/>
                <w:kern w:val="0"/>
              </w:rPr>
              <w:t>超声波雷达：</w:t>
            </w:r>
            <w:r w:rsidRPr="00A13BA7">
              <w:rPr>
                <w:color w:val="000000"/>
                <w:kern w:val="0"/>
              </w:rPr>
              <w:br/>
              <w:t xml:space="preserve">1) </w:t>
            </w:r>
            <w:r w:rsidRPr="00A13BA7">
              <w:rPr>
                <w:color w:val="000000"/>
                <w:kern w:val="0"/>
              </w:rPr>
              <w:t>毫米波雷达测距范围：</w:t>
            </w:r>
            <w:r w:rsidRPr="00A13BA7">
              <w:rPr>
                <w:color w:val="000000"/>
                <w:kern w:val="0"/>
              </w:rPr>
              <w:t>130mm―5000mm</w:t>
            </w:r>
            <w:r w:rsidRPr="00A13BA7">
              <w:rPr>
                <w:color w:val="000000"/>
                <w:kern w:val="0"/>
              </w:rPr>
              <w:t>，盲区</w:t>
            </w:r>
            <w:r w:rsidRPr="00A13BA7">
              <w:rPr>
                <w:color w:val="000000"/>
                <w:kern w:val="0"/>
              </w:rPr>
              <w:t>13cm</w:t>
            </w:r>
            <w:r w:rsidRPr="00A13BA7">
              <w:rPr>
                <w:color w:val="000000"/>
                <w:kern w:val="0"/>
              </w:rPr>
              <w:t>；</w:t>
            </w:r>
            <w:r w:rsidRPr="00A13BA7">
              <w:rPr>
                <w:color w:val="000000"/>
                <w:kern w:val="0"/>
              </w:rPr>
              <w:br/>
              <w:t xml:space="preserve">2) </w:t>
            </w:r>
            <w:r w:rsidRPr="00A13BA7">
              <w:rPr>
                <w:color w:val="000000"/>
                <w:kern w:val="0"/>
              </w:rPr>
              <w:t>波束角</w:t>
            </w:r>
            <w:r w:rsidRPr="00A13BA7">
              <w:rPr>
                <w:color w:val="000000"/>
                <w:kern w:val="0"/>
              </w:rPr>
              <w:t>10~60</w:t>
            </w:r>
            <w:r w:rsidRPr="00A13BA7">
              <w:rPr>
                <w:color w:val="000000"/>
                <w:kern w:val="0"/>
              </w:rPr>
              <w:t>度可调；</w:t>
            </w:r>
            <w:r w:rsidRPr="00A13BA7">
              <w:rPr>
                <w:color w:val="000000"/>
                <w:kern w:val="0"/>
              </w:rPr>
              <w:br/>
              <w:t xml:space="preserve">3) </w:t>
            </w:r>
            <w:r w:rsidRPr="00A13BA7">
              <w:rPr>
                <w:color w:val="000000"/>
                <w:kern w:val="0"/>
              </w:rPr>
              <w:t>处理板和探头工作温度</w:t>
            </w:r>
            <w:r w:rsidRPr="00A13BA7">
              <w:rPr>
                <w:color w:val="000000"/>
                <w:kern w:val="0"/>
              </w:rPr>
              <w:t xml:space="preserve"> -40~85</w:t>
            </w:r>
            <w:r w:rsidRPr="00A13BA7">
              <w:rPr>
                <w:color w:val="000000"/>
                <w:kern w:val="0"/>
              </w:rPr>
              <w:t>度</w:t>
            </w:r>
            <w:r w:rsidRPr="00A13BA7">
              <w:rPr>
                <w:color w:val="000000"/>
                <w:kern w:val="0"/>
              </w:rPr>
              <w:br/>
              <w:t xml:space="preserve">4) </w:t>
            </w:r>
            <w:r w:rsidRPr="00A13BA7">
              <w:rPr>
                <w:color w:val="000000"/>
                <w:kern w:val="0"/>
              </w:rPr>
              <w:t>精度</w:t>
            </w:r>
            <w:r w:rsidRPr="00A13BA7">
              <w:rPr>
                <w:color w:val="000000"/>
                <w:kern w:val="0"/>
              </w:rPr>
              <w:t>: 5mm</w:t>
            </w:r>
            <w:r w:rsidRPr="00A13BA7">
              <w:rPr>
                <w:color w:val="000000"/>
                <w:kern w:val="0"/>
              </w:rPr>
              <w:t>（近距离）</w:t>
            </w:r>
            <w:r w:rsidRPr="00A13BA7">
              <w:rPr>
                <w:color w:val="000000"/>
                <w:kern w:val="0"/>
              </w:rPr>
              <w:t xml:space="preserve"> </w:t>
            </w:r>
            <w:r w:rsidRPr="00A13BA7">
              <w:rPr>
                <w:color w:val="000000"/>
                <w:kern w:val="0"/>
              </w:rPr>
              <w:t>探测距离的</w:t>
            </w:r>
            <w:r w:rsidRPr="00A13BA7">
              <w:rPr>
                <w:color w:val="000000"/>
                <w:kern w:val="0"/>
              </w:rPr>
              <w:t>0.5%</w:t>
            </w:r>
            <w:r w:rsidRPr="00A13BA7">
              <w:rPr>
                <w:color w:val="000000"/>
                <w:kern w:val="0"/>
              </w:rPr>
              <w:t>（远距离）</w:t>
            </w:r>
            <w:r w:rsidRPr="00A13BA7">
              <w:rPr>
                <w:color w:val="000000"/>
                <w:kern w:val="0"/>
              </w:rPr>
              <w:br/>
            </w:r>
            <w:r w:rsidRPr="00A13BA7">
              <w:rPr>
                <w:color w:val="000000"/>
                <w:kern w:val="0"/>
              </w:rPr>
              <w:lastRenderedPageBreak/>
              <w:t xml:space="preserve">5) </w:t>
            </w:r>
            <w:r w:rsidRPr="00A13BA7">
              <w:rPr>
                <w:color w:val="000000"/>
                <w:kern w:val="0"/>
              </w:rPr>
              <w:t>各探头测量测量距离单独可调</w:t>
            </w:r>
            <w:r w:rsidRPr="00A13BA7">
              <w:rPr>
                <w:color w:val="000000"/>
                <w:kern w:val="0"/>
              </w:rPr>
              <w:br/>
              <w:t xml:space="preserve">6) </w:t>
            </w:r>
            <w:r w:rsidRPr="00A13BA7">
              <w:rPr>
                <w:color w:val="000000"/>
                <w:kern w:val="0"/>
              </w:rPr>
              <w:t>工作电源：</w:t>
            </w:r>
            <w:r w:rsidRPr="00A13BA7">
              <w:rPr>
                <w:color w:val="000000"/>
                <w:kern w:val="0"/>
              </w:rPr>
              <w:t>+12V</w:t>
            </w:r>
            <w:r w:rsidRPr="00A13BA7">
              <w:rPr>
                <w:color w:val="000000"/>
                <w:kern w:val="0"/>
              </w:rPr>
              <w:t>～</w:t>
            </w:r>
            <w:r w:rsidRPr="00A13BA7">
              <w:rPr>
                <w:color w:val="000000"/>
                <w:kern w:val="0"/>
              </w:rPr>
              <w:t>24V</w:t>
            </w:r>
            <w:r w:rsidRPr="00A13BA7">
              <w:rPr>
                <w:color w:val="000000"/>
                <w:kern w:val="0"/>
              </w:rPr>
              <w:br/>
              <w:t xml:space="preserve">7) </w:t>
            </w:r>
            <w:r w:rsidRPr="00A13BA7">
              <w:rPr>
                <w:color w:val="000000"/>
                <w:kern w:val="0"/>
              </w:rPr>
              <w:t>工作电流：</w:t>
            </w:r>
            <w:r w:rsidRPr="00A13BA7">
              <w:rPr>
                <w:color w:val="000000"/>
                <w:kern w:val="0"/>
              </w:rPr>
              <w:t>&lt;200mA</w:t>
            </w:r>
            <w:r w:rsidRPr="00A13BA7">
              <w:rPr>
                <w:color w:val="000000"/>
                <w:kern w:val="0"/>
              </w:rPr>
              <w:br/>
              <w:t xml:space="preserve">4. </w:t>
            </w:r>
            <w:r w:rsidRPr="00A13BA7">
              <w:rPr>
                <w:color w:val="000000"/>
                <w:kern w:val="0"/>
              </w:rPr>
              <w:t>摄像头：</w:t>
            </w:r>
            <w:r w:rsidRPr="00A13BA7">
              <w:rPr>
                <w:color w:val="000000"/>
                <w:kern w:val="0"/>
              </w:rPr>
              <w:br/>
              <w:t xml:space="preserve">1) </w:t>
            </w:r>
            <w:r w:rsidRPr="00A13BA7">
              <w:rPr>
                <w:color w:val="000000"/>
                <w:kern w:val="0"/>
              </w:rPr>
              <w:t>探测目标类型：车辆、行人、两轮车、车道线等道路常见物体和标志物</w:t>
            </w:r>
            <w:r w:rsidRPr="00A13BA7">
              <w:rPr>
                <w:color w:val="000000"/>
                <w:kern w:val="0"/>
              </w:rPr>
              <w:br/>
              <w:t xml:space="preserve">2) </w:t>
            </w:r>
            <w:r w:rsidRPr="00A13BA7">
              <w:rPr>
                <w:color w:val="000000"/>
                <w:kern w:val="0"/>
              </w:rPr>
              <w:t>图像分辨率：</w:t>
            </w:r>
            <w:r w:rsidRPr="00A13BA7">
              <w:rPr>
                <w:color w:val="000000"/>
                <w:kern w:val="0"/>
              </w:rPr>
              <w:t>1280*800</w:t>
            </w:r>
            <w:r w:rsidRPr="00A13BA7">
              <w:rPr>
                <w:color w:val="000000"/>
                <w:kern w:val="0"/>
              </w:rPr>
              <w:br/>
              <w:t xml:space="preserve">3) </w:t>
            </w:r>
            <w:r w:rsidRPr="00A13BA7">
              <w:rPr>
                <w:color w:val="000000"/>
                <w:kern w:val="0"/>
              </w:rPr>
              <w:t>工作温度：</w:t>
            </w:r>
            <w:r w:rsidRPr="00A13BA7">
              <w:rPr>
                <w:color w:val="000000"/>
                <w:kern w:val="0"/>
              </w:rPr>
              <w:t>-40°C ~ 85°C</w:t>
            </w:r>
            <w:r w:rsidRPr="00A13BA7">
              <w:rPr>
                <w:color w:val="000000"/>
                <w:kern w:val="0"/>
              </w:rPr>
              <w:br/>
              <w:t xml:space="preserve">4) </w:t>
            </w:r>
            <w:r w:rsidRPr="00A13BA7">
              <w:rPr>
                <w:color w:val="000000"/>
                <w:kern w:val="0"/>
              </w:rPr>
              <w:t>防护等级：不低于</w:t>
            </w:r>
            <w:r w:rsidRPr="00A13BA7">
              <w:rPr>
                <w:color w:val="000000"/>
                <w:kern w:val="0"/>
              </w:rPr>
              <w:t>IP67</w:t>
            </w:r>
            <w:r w:rsidRPr="00A13BA7">
              <w:rPr>
                <w:color w:val="000000"/>
                <w:kern w:val="0"/>
              </w:rPr>
              <w:br/>
              <w:t xml:space="preserve">5) </w:t>
            </w:r>
            <w:r w:rsidRPr="00A13BA7">
              <w:rPr>
                <w:color w:val="000000"/>
                <w:kern w:val="0"/>
              </w:rPr>
              <w:t>视场角：</w:t>
            </w:r>
            <w:r w:rsidRPr="00A13BA7">
              <w:rPr>
                <w:color w:val="000000"/>
                <w:kern w:val="0"/>
              </w:rPr>
              <w:t>D(72°)/H(59.4°)/V(36°)</w:t>
            </w:r>
            <w:r w:rsidRPr="00A13BA7">
              <w:rPr>
                <w:color w:val="000000"/>
                <w:kern w:val="0"/>
              </w:rPr>
              <w:br/>
              <w:t xml:space="preserve">5. </w:t>
            </w:r>
            <w:r w:rsidRPr="00A13BA7">
              <w:rPr>
                <w:color w:val="000000"/>
                <w:kern w:val="0"/>
              </w:rPr>
              <w:t>组合导航：</w:t>
            </w:r>
            <w:r w:rsidRPr="00A13BA7">
              <w:rPr>
                <w:color w:val="000000"/>
                <w:kern w:val="0"/>
              </w:rPr>
              <w:br/>
              <w:t xml:space="preserve">1) </w:t>
            </w:r>
            <w:r w:rsidRPr="00A13BA7">
              <w:rPr>
                <w:color w:val="000000"/>
                <w:kern w:val="0"/>
              </w:rPr>
              <w:t>具有</w:t>
            </w:r>
            <w:r w:rsidRPr="00A13BA7">
              <w:rPr>
                <w:color w:val="000000"/>
                <w:kern w:val="0"/>
              </w:rPr>
              <w:t>GNSS</w:t>
            </w:r>
            <w:r w:rsidRPr="00A13BA7">
              <w:rPr>
                <w:color w:val="000000"/>
                <w:kern w:val="0"/>
              </w:rPr>
              <w:t>和</w:t>
            </w:r>
            <w:r w:rsidRPr="00A13BA7">
              <w:rPr>
                <w:color w:val="000000"/>
                <w:kern w:val="0"/>
              </w:rPr>
              <w:t>IMU</w:t>
            </w:r>
            <w:r w:rsidRPr="00A13BA7">
              <w:rPr>
                <w:color w:val="000000"/>
                <w:kern w:val="0"/>
              </w:rPr>
              <w:t>组合导航定位；</w:t>
            </w:r>
            <w:r w:rsidRPr="00A13BA7">
              <w:rPr>
                <w:color w:val="000000"/>
                <w:kern w:val="0"/>
              </w:rPr>
              <w:br/>
              <w:t>2) GNSS/BD</w:t>
            </w:r>
            <w:r w:rsidRPr="00A13BA7">
              <w:rPr>
                <w:color w:val="000000"/>
                <w:kern w:val="0"/>
              </w:rPr>
              <w:t>信号良好时位置误差精度不高于</w:t>
            </w:r>
            <w:r w:rsidRPr="00A13BA7">
              <w:rPr>
                <w:color w:val="000000"/>
                <w:kern w:val="0"/>
              </w:rPr>
              <w:t>10cm</w:t>
            </w:r>
            <w:r w:rsidRPr="00A13BA7">
              <w:rPr>
                <w:color w:val="000000"/>
                <w:kern w:val="0"/>
              </w:rPr>
              <w:t>，航向角误差精度不高于</w:t>
            </w:r>
            <w:r w:rsidRPr="00A13BA7">
              <w:rPr>
                <w:color w:val="000000"/>
                <w:kern w:val="0"/>
              </w:rPr>
              <w:t>1°</w:t>
            </w:r>
            <w:r w:rsidRPr="00A13BA7">
              <w:rPr>
                <w:color w:val="000000"/>
                <w:kern w:val="0"/>
              </w:rPr>
              <w:t>；</w:t>
            </w:r>
            <w:r w:rsidRPr="00A13BA7">
              <w:rPr>
                <w:color w:val="000000"/>
                <w:kern w:val="0"/>
              </w:rPr>
              <w:br/>
              <w:t>3) GNSS</w:t>
            </w:r>
            <w:r w:rsidRPr="00A13BA7">
              <w:rPr>
                <w:color w:val="000000"/>
                <w:kern w:val="0"/>
              </w:rPr>
              <w:t>信号丢失时，位置偏差</w:t>
            </w:r>
            <w:r w:rsidRPr="00A13BA7">
              <w:rPr>
                <w:color w:val="000000"/>
                <w:kern w:val="0"/>
              </w:rPr>
              <w:t>10m</w:t>
            </w:r>
            <w:r w:rsidRPr="00A13BA7">
              <w:rPr>
                <w:color w:val="000000"/>
                <w:kern w:val="0"/>
              </w:rPr>
              <w:t>以内维持时间不低于</w:t>
            </w:r>
            <w:r w:rsidRPr="00A13BA7">
              <w:rPr>
                <w:color w:val="000000"/>
                <w:kern w:val="0"/>
              </w:rPr>
              <w:t>3s</w:t>
            </w:r>
            <w:r w:rsidRPr="00A13BA7">
              <w:rPr>
                <w:color w:val="000000"/>
                <w:kern w:val="0"/>
              </w:rPr>
              <w:t>；</w:t>
            </w:r>
            <w:r w:rsidRPr="00A13BA7">
              <w:rPr>
                <w:color w:val="000000"/>
                <w:kern w:val="0"/>
              </w:rPr>
              <w:br/>
              <w:t xml:space="preserve">4) </w:t>
            </w:r>
            <w:r w:rsidRPr="00A13BA7">
              <w:rPr>
                <w:color w:val="000000"/>
                <w:kern w:val="0"/>
              </w:rPr>
              <w:t>数据更新频率不低于</w:t>
            </w:r>
            <w:r w:rsidRPr="00A13BA7">
              <w:rPr>
                <w:color w:val="000000"/>
                <w:kern w:val="0"/>
              </w:rPr>
              <w:t>100Hz</w:t>
            </w:r>
            <w:r w:rsidRPr="00A13BA7">
              <w:rPr>
                <w:color w:val="000000"/>
                <w:kern w:val="0"/>
              </w:rPr>
              <w:t>；</w:t>
            </w:r>
            <w:r w:rsidRPr="00A13BA7">
              <w:rPr>
                <w:color w:val="000000"/>
                <w:kern w:val="0"/>
              </w:rPr>
              <w:br/>
              <w:t xml:space="preserve">5) </w:t>
            </w:r>
            <w:r w:rsidRPr="00A13BA7">
              <w:rPr>
                <w:color w:val="000000"/>
                <w:kern w:val="0"/>
              </w:rPr>
              <w:t>支持</w:t>
            </w:r>
            <w:r w:rsidRPr="00A13BA7">
              <w:rPr>
                <w:color w:val="000000"/>
                <w:kern w:val="0"/>
              </w:rPr>
              <w:t>RS-232/485</w:t>
            </w:r>
            <w:r w:rsidRPr="00A13BA7">
              <w:rPr>
                <w:color w:val="000000"/>
                <w:kern w:val="0"/>
              </w:rPr>
              <w:t>、网口等接口；</w:t>
            </w:r>
            <w:r w:rsidRPr="00A13BA7">
              <w:rPr>
                <w:color w:val="000000"/>
                <w:kern w:val="0"/>
              </w:rPr>
              <w:br/>
              <w:t xml:space="preserve">6) </w:t>
            </w:r>
            <w:r w:rsidRPr="00A13BA7">
              <w:rPr>
                <w:color w:val="000000"/>
                <w:kern w:val="0"/>
              </w:rPr>
              <w:t>包含组合导航主机、</w:t>
            </w:r>
            <w:r w:rsidRPr="00A13BA7">
              <w:rPr>
                <w:color w:val="000000"/>
                <w:kern w:val="0"/>
              </w:rPr>
              <w:t>2</w:t>
            </w:r>
            <w:r w:rsidRPr="00A13BA7">
              <w:rPr>
                <w:color w:val="000000"/>
                <w:kern w:val="0"/>
              </w:rPr>
              <w:t>个卫星天线及连接线等；</w:t>
            </w:r>
            <w:r w:rsidRPr="00A13BA7">
              <w:rPr>
                <w:color w:val="000000"/>
                <w:kern w:val="0"/>
              </w:rPr>
              <w:br/>
              <w:t xml:space="preserve">7) </w:t>
            </w:r>
            <w:r w:rsidRPr="00A13BA7">
              <w:rPr>
                <w:color w:val="000000"/>
                <w:kern w:val="0"/>
              </w:rPr>
              <w:t>工作温度至少满足：</w:t>
            </w:r>
            <w:r w:rsidRPr="00A13BA7">
              <w:rPr>
                <w:color w:val="000000"/>
                <w:kern w:val="0"/>
              </w:rPr>
              <w:t>-30℃-70℃</w:t>
            </w:r>
            <w:r w:rsidRPr="00A13BA7">
              <w:rPr>
                <w:color w:val="000000"/>
                <w:kern w:val="0"/>
              </w:rPr>
              <w:t>；</w:t>
            </w:r>
            <w:r w:rsidRPr="00A13BA7">
              <w:rPr>
                <w:color w:val="000000"/>
                <w:kern w:val="0"/>
              </w:rPr>
              <w:br/>
              <w:t xml:space="preserve">8) </w:t>
            </w:r>
            <w:r w:rsidRPr="00A13BA7">
              <w:rPr>
                <w:color w:val="000000"/>
                <w:kern w:val="0"/>
              </w:rPr>
              <w:t>工作电压：</w:t>
            </w:r>
            <w:r w:rsidRPr="00A13BA7">
              <w:rPr>
                <w:color w:val="000000"/>
                <w:kern w:val="0"/>
              </w:rPr>
              <w:t>9-32V</w:t>
            </w:r>
            <w:r w:rsidRPr="00A13BA7">
              <w:rPr>
                <w:color w:val="000000"/>
                <w:kern w:val="0"/>
              </w:rPr>
              <w:t>；</w:t>
            </w:r>
            <w:r w:rsidRPr="00A13BA7">
              <w:rPr>
                <w:color w:val="000000"/>
                <w:kern w:val="0"/>
              </w:rPr>
              <w:br/>
              <w:t xml:space="preserve">9) </w:t>
            </w:r>
            <w:r w:rsidRPr="00A13BA7">
              <w:rPr>
                <w:color w:val="000000"/>
                <w:kern w:val="0"/>
              </w:rPr>
              <w:t>防护等级不低于</w:t>
            </w:r>
            <w:r w:rsidRPr="00A13BA7">
              <w:rPr>
                <w:color w:val="000000"/>
                <w:kern w:val="0"/>
              </w:rPr>
              <w:t>IP65</w:t>
            </w:r>
            <w:r w:rsidRPr="00A13BA7">
              <w:rPr>
                <w:color w:val="000000"/>
                <w:kern w:val="0"/>
              </w:rPr>
              <w:t>。</w:t>
            </w:r>
            <w:r w:rsidRPr="00A13BA7">
              <w:rPr>
                <w:color w:val="000000"/>
                <w:kern w:val="0"/>
              </w:rPr>
              <w:br/>
              <w:t xml:space="preserve">6. </w:t>
            </w:r>
            <w:r w:rsidRPr="00A13BA7">
              <w:rPr>
                <w:color w:val="000000"/>
                <w:kern w:val="0"/>
              </w:rPr>
              <w:t>测试软件：</w:t>
            </w:r>
            <w:r w:rsidRPr="00A13BA7">
              <w:rPr>
                <w:color w:val="000000"/>
                <w:kern w:val="0"/>
              </w:rPr>
              <w:br/>
              <w:t xml:space="preserve">1) </w:t>
            </w:r>
            <w:r w:rsidRPr="00A13BA7">
              <w:rPr>
                <w:color w:val="000000"/>
                <w:kern w:val="0"/>
              </w:rPr>
              <w:t>毫米波</w:t>
            </w:r>
            <w:r w:rsidRPr="00A13BA7">
              <w:rPr>
                <w:color w:val="000000"/>
                <w:kern w:val="0"/>
              </w:rPr>
              <w:t>/</w:t>
            </w:r>
            <w:r w:rsidRPr="00A13BA7">
              <w:rPr>
                <w:color w:val="000000"/>
                <w:kern w:val="0"/>
              </w:rPr>
              <w:t>超声波雷达测试软件：接口测试；毫米波</w:t>
            </w:r>
            <w:r w:rsidRPr="00A13BA7">
              <w:rPr>
                <w:color w:val="000000"/>
                <w:kern w:val="0"/>
              </w:rPr>
              <w:t>/</w:t>
            </w:r>
            <w:r w:rsidRPr="00A13BA7">
              <w:rPr>
                <w:color w:val="000000"/>
                <w:kern w:val="0"/>
              </w:rPr>
              <w:t>超声波雷达标定，包括探测距离和范围等；接收毫米波</w:t>
            </w:r>
            <w:r w:rsidRPr="00A13BA7">
              <w:rPr>
                <w:color w:val="000000"/>
                <w:kern w:val="0"/>
              </w:rPr>
              <w:t>/</w:t>
            </w:r>
            <w:r w:rsidRPr="00A13BA7">
              <w:rPr>
                <w:color w:val="000000"/>
                <w:kern w:val="0"/>
              </w:rPr>
              <w:t>超声波雷达数据流，观察不同工况下的目标物情况；故障信息读取。</w:t>
            </w:r>
            <w:r w:rsidRPr="00A13BA7">
              <w:rPr>
                <w:color w:val="000000"/>
                <w:kern w:val="0"/>
              </w:rPr>
              <w:br/>
              <w:t xml:space="preserve">2) </w:t>
            </w:r>
            <w:r w:rsidRPr="00A13BA7">
              <w:rPr>
                <w:color w:val="000000"/>
                <w:kern w:val="0"/>
              </w:rPr>
              <w:t>激光雷达测试软件：接口测试；激光雷达标定，包括以太网、时间、电机参数等；接收激光雷达数据流，可视化显示点云。</w:t>
            </w:r>
            <w:r w:rsidRPr="00A13BA7">
              <w:rPr>
                <w:color w:val="000000"/>
                <w:kern w:val="0"/>
              </w:rPr>
              <w:br/>
              <w:t xml:space="preserve">3) </w:t>
            </w:r>
            <w:r w:rsidRPr="00A13BA7">
              <w:rPr>
                <w:color w:val="000000"/>
                <w:kern w:val="0"/>
              </w:rPr>
              <w:t>相机测试软件：接口测试；相机标定，包括内参和外参；识别信息读取；故障信息读取。</w:t>
            </w:r>
            <w:r w:rsidRPr="00A13BA7">
              <w:rPr>
                <w:color w:val="000000"/>
                <w:kern w:val="0"/>
              </w:rPr>
              <w:br/>
              <w:t xml:space="preserve">4) </w:t>
            </w:r>
            <w:r w:rsidRPr="00A13BA7">
              <w:rPr>
                <w:color w:val="000000"/>
                <w:kern w:val="0"/>
              </w:rPr>
              <w:t>组合导航测试软件：接口测试；组合导航标定，包括初始对准、导航模式配置、坐标轴配置、端口输出数据配置等；接收组合导航数据信息；故障信息读取。</w:t>
            </w:r>
            <w:r w:rsidRPr="00A13BA7">
              <w:rPr>
                <w:color w:val="000000"/>
                <w:kern w:val="0"/>
              </w:rPr>
              <w:br/>
              <w:t xml:space="preserve">5) </w:t>
            </w:r>
            <w:r w:rsidRPr="00A13BA7">
              <w:rPr>
                <w:color w:val="000000"/>
                <w:kern w:val="0"/>
              </w:rPr>
              <w:t>驱动软件：能有效驱动台架测试工具。</w:t>
            </w:r>
          </w:p>
        </w:tc>
      </w:tr>
      <w:tr w:rsidR="006713C6" w:rsidRPr="00A13BA7" w:rsidTr="006713C6">
        <w:trPr>
          <w:trHeight w:val="570"/>
        </w:trPr>
        <w:tc>
          <w:tcPr>
            <w:tcW w:w="577" w:type="pct"/>
            <w:gridSpan w:val="2"/>
            <w:shd w:val="clear" w:color="auto" w:fill="auto"/>
            <w:noWrap/>
            <w:vAlign w:val="center"/>
            <w:hideMark/>
          </w:tcPr>
          <w:p w:rsidR="006713C6" w:rsidRPr="00A13BA7" w:rsidRDefault="006713C6" w:rsidP="009F238E">
            <w:pPr>
              <w:widowControl/>
              <w:jc w:val="center"/>
              <w:rPr>
                <w:color w:val="000000"/>
                <w:kern w:val="0"/>
              </w:rPr>
            </w:pPr>
            <w:r w:rsidRPr="00A13BA7">
              <w:rPr>
                <w:color w:val="000000"/>
                <w:kern w:val="0"/>
              </w:rPr>
              <w:lastRenderedPageBreak/>
              <w:t>7</w:t>
            </w:r>
          </w:p>
        </w:tc>
        <w:tc>
          <w:tcPr>
            <w:tcW w:w="772" w:type="pct"/>
            <w:gridSpan w:val="2"/>
            <w:shd w:val="clear" w:color="auto" w:fill="auto"/>
            <w:vAlign w:val="center"/>
            <w:hideMark/>
          </w:tcPr>
          <w:p w:rsidR="006713C6" w:rsidRPr="00A13BA7" w:rsidRDefault="006713C6" w:rsidP="009F238E">
            <w:pPr>
              <w:widowControl/>
              <w:jc w:val="left"/>
              <w:rPr>
                <w:color w:val="0D0D0D"/>
                <w:kern w:val="0"/>
              </w:rPr>
            </w:pPr>
            <w:r w:rsidRPr="00A13BA7">
              <w:rPr>
                <w:color w:val="0D0D0D"/>
                <w:kern w:val="0"/>
              </w:rPr>
              <w:t>线控底盘系统装配</w:t>
            </w:r>
            <w:proofErr w:type="gramStart"/>
            <w:r w:rsidRPr="00A13BA7">
              <w:rPr>
                <w:color w:val="0D0D0D"/>
                <w:kern w:val="0"/>
              </w:rPr>
              <w:t>调试台</w:t>
            </w:r>
            <w:proofErr w:type="gramEnd"/>
          </w:p>
        </w:tc>
        <w:tc>
          <w:tcPr>
            <w:tcW w:w="3651" w:type="pct"/>
            <w:gridSpan w:val="4"/>
            <w:shd w:val="clear" w:color="auto" w:fill="auto"/>
            <w:hideMark/>
          </w:tcPr>
          <w:p w:rsidR="006713C6" w:rsidRPr="00A13BA7" w:rsidRDefault="006713C6" w:rsidP="009F238E">
            <w:pPr>
              <w:widowControl/>
              <w:jc w:val="left"/>
              <w:rPr>
                <w:color w:val="000000"/>
                <w:kern w:val="0"/>
              </w:rPr>
            </w:pPr>
            <w:r w:rsidRPr="00A13BA7">
              <w:rPr>
                <w:color w:val="000000"/>
                <w:kern w:val="0"/>
              </w:rPr>
              <w:t>一、</w:t>
            </w:r>
            <w:r w:rsidRPr="00A13BA7">
              <w:rPr>
                <w:color w:val="000000"/>
                <w:kern w:val="0"/>
              </w:rPr>
              <w:t xml:space="preserve"> </w:t>
            </w:r>
            <w:proofErr w:type="gramStart"/>
            <w:r w:rsidRPr="00A13BA7">
              <w:rPr>
                <w:color w:val="000000"/>
                <w:kern w:val="0"/>
              </w:rPr>
              <w:t>实训台介绍</w:t>
            </w:r>
            <w:proofErr w:type="gramEnd"/>
            <w:r w:rsidRPr="00A13BA7">
              <w:rPr>
                <w:color w:val="000000"/>
                <w:kern w:val="0"/>
              </w:rPr>
              <w:br/>
            </w:r>
            <w:r w:rsidRPr="00A13BA7">
              <w:rPr>
                <w:color w:val="000000"/>
                <w:kern w:val="0"/>
              </w:rPr>
              <w:t>线控底盘系统装配</w:t>
            </w:r>
            <w:proofErr w:type="gramStart"/>
            <w:r w:rsidRPr="00A13BA7">
              <w:rPr>
                <w:color w:val="000000"/>
                <w:kern w:val="0"/>
              </w:rPr>
              <w:t>调试台</w:t>
            </w:r>
            <w:proofErr w:type="gramEnd"/>
            <w:r w:rsidRPr="00A13BA7">
              <w:rPr>
                <w:color w:val="000000"/>
                <w:kern w:val="0"/>
              </w:rPr>
              <w:t>由底盘线控实</w:t>
            </w:r>
            <w:proofErr w:type="gramStart"/>
            <w:r w:rsidRPr="00A13BA7">
              <w:rPr>
                <w:color w:val="000000"/>
                <w:kern w:val="0"/>
              </w:rPr>
              <w:t>训台构成</w:t>
            </w:r>
            <w:proofErr w:type="gramEnd"/>
            <w:r w:rsidRPr="00A13BA7">
              <w:rPr>
                <w:color w:val="000000"/>
                <w:kern w:val="0"/>
              </w:rPr>
              <w:t>。底盘线控</w:t>
            </w:r>
            <w:proofErr w:type="gramStart"/>
            <w:r w:rsidRPr="00A13BA7">
              <w:rPr>
                <w:color w:val="000000"/>
                <w:kern w:val="0"/>
              </w:rPr>
              <w:t>实训台配有</w:t>
            </w:r>
            <w:proofErr w:type="gramEnd"/>
            <w:r w:rsidRPr="00A13BA7">
              <w:rPr>
                <w:color w:val="000000"/>
                <w:kern w:val="0"/>
              </w:rPr>
              <w:t>：转向电机系统、制动控制系统、加速控制系统等组成。采用的线控协议为量</w:t>
            </w:r>
            <w:proofErr w:type="gramStart"/>
            <w:r w:rsidRPr="00A13BA7">
              <w:rPr>
                <w:color w:val="000000"/>
                <w:kern w:val="0"/>
              </w:rPr>
              <w:t>产应用</w:t>
            </w:r>
            <w:proofErr w:type="gramEnd"/>
            <w:r w:rsidRPr="00A13BA7">
              <w:rPr>
                <w:color w:val="000000"/>
                <w:kern w:val="0"/>
              </w:rPr>
              <w:t>方案，可深入进行线控技术学习和实训。</w:t>
            </w:r>
            <w:r w:rsidRPr="00A13BA7">
              <w:rPr>
                <w:color w:val="000000"/>
                <w:kern w:val="0"/>
              </w:rPr>
              <w:br/>
            </w:r>
            <w:r w:rsidRPr="00A13BA7">
              <w:rPr>
                <w:color w:val="000000"/>
                <w:kern w:val="0"/>
              </w:rPr>
              <w:t>二、</w:t>
            </w:r>
            <w:proofErr w:type="gramStart"/>
            <w:r w:rsidRPr="00A13BA7">
              <w:rPr>
                <w:color w:val="000000"/>
                <w:kern w:val="0"/>
              </w:rPr>
              <w:t>实训台配置</w:t>
            </w:r>
            <w:proofErr w:type="gramEnd"/>
            <w:r w:rsidRPr="00A13BA7">
              <w:rPr>
                <w:color w:val="000000"/>
                <w:kern w:val="0"/>
              </w:rPr>
              <w:br/>
              <w:t xml:space="preserve">1. </w:t>
            </w:r>
            <w:r w:rsidRPr="00A13BA7">
              <w:rPr>
                <w:color w:val="000000"/>
                <w:kern w:val="0"/>
              </w:rPr>
              <w:t>线控转向系统</w:t>
            </w:r>
            <w:r w:rsidRPr="00A13BA7">
              <w:rPr>
                <w:color w:val="000000"/>
                <w:kern w:val="0"/>
              </w:rPr>
              <w:br/>
              <w:t xml:space="preserve">2. </w:t>
            </w:r>
            <w:r w:rsidRPr="00A13BA7">
              <w:rPr>
                <w:color w:val="000000"/>
                <w:kern w:val="0"/>
              </w:rPr>
              <w:t>线控刹车系统</w:t>
            </w:r>
            <w:r w:rsidRPr="00A13BA7">
              <w:rPr>
                <w:color w:val="000000"/>
                <w:kern w:val="0"/>
              </w:rPr>
              <w:br/>
              <w:t xml:space="preserve">3. </w:t>
            </w:r>
            <w:r w:rsidRPr="00A13BA7">
              <w:rPr>
                <w:color w:val="000000"/>
                <w:kern w:val="0"/>
              </w:rPr>
              <w:t>线控驱动系统</w:t>
            </w:r>
            <w:r w:rsidRPr="00A13BA7">
              <w:rPr>
                <w:color w:val="000000"/>
                <w:kern w:val="0"/>
              </w:rPr>
              <w:br/>
              <w:t xml:space="preserve">4. </w:t>
            </w:r>
            <w:r w:rsidRPr="00A13BA7">
              <w:rPr>
                <w:color w:val="000000"/>
                <w:kern w:val="0"/>
              </w:rPr>
              <w:t>车</w:t>
            </w:r>
            <w:proofErr w:type="gramStart"/>
            <w:r w:rsidRPr="00A13BA7">
              <w:rPr>
                <w:color w:val="000000"/>
                <w:kern w:val="0"/>
              </w:rPr>
              <w:t>规</w:t>
            </w:r>
            <w:proofErr w:type="gramEnd"/>
            <w:r w:rsidRPr="00A13BA7">
              <w:rPr>
                <w:color w:val="000000"/>
                <w:kern w:val="0"/>
              </w:rPr>
              <w:t>级线控</w:t>
            </w:r>
            <w:r w:rsidRPr="00A13BA7">
              <w:rPr>
                <w:color w:val="000000"/>
                <w:kern w:val="0"/>
              </w:rPr>
              <w:t>ACU</w:t>
            </w:r>
            <w:r w:rsidRPr="00A13BA7">
              <w:rPr>
                <w:color w:val="000000"/>
                <w:kern w:val="0"/>
              </w:rPr>
              <w:br/>
              <w:t xml:space="preserve">5. </w:t>
            </w:r>
            <w:r w:rsidRPr="00A13BA7">
              <w:rPr>
                <w:color w:val="000000"/>
                <w:kern w:val="0"/>
              </w:rPr>
              <w:t>线控灯光、喇叭</w:t>
            </w:r>
            <w:r w:rsidRPr="00A13BA7">
              <w:rPr>
                <w:color w:val="000000"/>
                <w:kern w:val="0"/>
              </w:rPr>
              <w:br/>
              <w:t>6. IPC</w:t>
            </w:r>
            <w:r w:rsidRPr="00A13BA7">
              <w:rPr>
                <w:color w:val="000000"/>
                <w:kern w:val="0"/>
              </w:rPr>
              <w:t>工业控制器</w:t>
            </w:r>
            <w:r w:rsidRPr="00A13BA7">
              <w:rPr>
                <w:color w:val="000000"/>
                <w:kern w:val="0"/>
              </w:rPr>
              <w:br/>
            </w:r>
            <w:r w:rsidRPr="00A13BA7">
              <w:rPr>
                <w:color w:val="000000"/>
                <w:kern w:val="0"/>
              </w:rPr>
              <w:lastRenderedPageBreak/>
              <w:t>三、教学点</w:t>
            </w:r>
            <w:r w:rsidRPr="00A13BA7">
              <w:rPr>
                <w:color w:val="000000"/>
                <w:kern w:val="0"/>
              </w:rPr>
              <w:br/>
              <w:t xml:space="preserve">1. </w:t>
            </w:r>
            <w:r w:rsidRPr="00A13BA7">
              <w:rPr>
                <w:color w:val="000000"/>
                <w:kern w:val="0"/>
              </w:rPr>
              <w:t>底盘线控系统结构与原理认知</w:t>
            </w:r>
            <w:r w:rsidRPr="00A13BA7">
              <w:rPr>
                <w:color w:val="000000"/>
                <w:kern w:val="0"/>
              </w:rPr>
              <w:br/>
              <w:t xml:space="preserve">2. </w:t>
            </w:r>
            <w:r w:rsidRPr="00A13BA7">
              <w:rPr>
                <w:color w:val="000000"/>
                <w:kern w:val="0"/>
              </w:rPr>
              <w:t>通过控制界面，对所有线控系统进行控制，同时线控参数在控制界面显示，并能读取相应</w:t>
            </w:r>
            <w:r w:rsidRPr="00A13BA7">
              <w:rPr>
                <w:color w:val="000000"/>
                <w:kern w:val="0"/>
              </w:rPr>
              <w:t>CAN</w:t>
            </w:r>
            <w:r w:rsidRPr="00A13BA7">
              <w:rPr>
                <w:color w:val="000000"/>
                <w:kern w:val="0"/>
              </w:rPr>
              <w:t>指令</w:t>
            </w:r>
            <w:r w:rsidRPr="00A13BA7">
              <w:rPr>
                <w:color w:val="000000"/>
                <w:kern w:val="0"/>
              </w:rPr>
              <w:br/>
              <w:t xml:space="preserve">3. </w:t>
            </w:r>
            <w:r w:rsidRPr="00A13BA7">
              <w:rPr>
                <w:color w:val="000000"/>
                <w:kern w:val="0"/>
              </w:rPr>
              <w:t>线控底盘通信协议实</w:t>
            </w:r>
            <w:proofErr w:type="gramStart"/>
            <w:r w:rsidRPr="00A13BA7">
              <w:rPr>
                <w:color w:val="000000"/>
                <w:kern w:val="0"/>
              </w:rPr>
              <w:t>训教学</w:t>
            </w:r>
            <w:proofErr w:type="gramEnd"/>
            <w:r w:rsidRPr="00A13BA7">
              <w:rPr>
                <w:color w:val="000000"/>
                <w:kern w:val="0"/>
              </w:rPr>
              <w:br/>
            </w:r>
            <w:r w:rsidRPr="00A13BA7">
              <w:rPr>
                <w:color w:val="000000"/>
                <w:kern w:val="0"/>
              </w:rPr>
              <w:t>四、设备功能</w:t>
            </w:r>
            <w:r w:rsidRPr="00A13BA7">
              <w:rPr>
                <w:color w:val="000000"/>
                <w:kern w:val="0"/>
              </w:rPr>
              <w:br/>
              <w:t>1</w:t>
            </w:r>
            <w:r w:rsidRPr="00A13BA7">
              <w:rPr>
                <w:color w:val="000000"/>
                <w:kern w:val="0"/>
              </w:rPr>
              <w:t>、线控底盘实训台架可完成智能网联汽车底盘线控执行系统装配、调试、故障诊断等实训。装调台架由主流车系线控转向系统、线控制动系统、线控驱动、车架、前悬架等组成。</w:t>
            </w:r>
            <w:r w:rsidRPr="00A13BA7">
              <w:rPr>
                <w:color w:val="000000"/>
                <w:kern w:val="0"/>
              </w:rPr>
              <w:br/>
              <w:t>2</w:t>
            </w:r>
            <w:r w:rsidRPr="00A13BA7">
              <w:rPr>
                <w:color w:val="000000"/>
                <w:kern w:val="0"/>
              </w:rPr>
              <w:t>、在装调台架上完成智能网联汽车底盘线控执行系统装配，识别线控驱动、线控制动、线控转向等系统各部件的型号和硬件接口，连接、检查线控驱动、线控制动、线控转向等系统电气线路；</w:t>
            </w:r>
            <w:r w:rsidRPr="00A13BA7">
              <w:rPr>
                <w:color w:val="000000"/>
                <w:kern w:val="0"/>
              </w:rPr>
              <w:br/>
              <w:t>3</w:t>
            </w:r>
            <w:r w:rsidRPr="00A13BA7">
              <w:rPr>
                <w:color w:val="000000"/>
                <w:kern w:val="0"/>
              </w:rPr>
              <w:t>、线控底盘采用已量产的线控</w:t>
            </w:r>
            <w:r w:rsidRPr="00A13BA7">
              <w:rPr>
                <w:color w:val="000000"/>
                <w:kern w:val="0"/>
              </w:rPr>
              <w:t>VCU</w:t>
            </w:r>
            <w:r w:rsidRPr="00A13BA7">
              <w:rPr>
                <w:color w:val="000000"/>
                <w:kern w:val="0"/>
              </w:rPr>
              <w:t>控制，实现很高的线控性能，在控制精度、控制误差、响应时间、反馈精度等指标均达到领先水平；</w:t>
            </w:r>
            <w:r w:rsidRPr="00A13BA7">
              <w:rPr>
                <w:color w:val="000000"/>
                <w:kern w:val="0"/>
              </w:rPr>
              <w:br/>
              <w:t>4</w:t>
            </w:r>
            <w:r w:rsidRPr="00A13BA7">
              <w:rPr>
                <w:color w:val="000000"/>
                <w:kern w:val="0"/>
              </w:rPr>
              <w:t>、对功能安全有充分考虑。通过加速踏板、制动踏板和方向盘均可以实现人工接管，退出自动驾驶模式，具备系统掉电情况下自动切换到常规驾驶模式的功能。并加入系统紧急断电装置，并在断电后自动切换到常规驾驶模式。</w:t>
            </w:r>
            <w:r w:rsidRPr="00A13BA7">
              <w:rPr>
                <w:color w:val="000000"/>
                <w:kern w:val="0"/>
              </w:rPr>
              <w:t>CAN</w:t>
            </w:r>
            <w:r w:rsidRPr="00A13BA7">
              <w:rPr>
                <w:color w:val="000000"/>
                <w:kern w:val="0"/>
              </w:rPr>
              <w:t>通信机制上，也有多重安全保证手段，如冗余的控制校验方式保证指令正确，对非预期的上位机换挡指令的限制以保证行驶和车辆安全，高速转向的软件限制策略等。</w:t>
            </w:r>
            <w:r w:rsidRPr="00A13BA7">
              <w:rPr>
                <w:color w:val="000000"/>
                <w:kern w:val="0"/>
              </w:rPr>
              <w:br/>
              <w:t>5</w:t>
            </w:r>
            <w:r w:rsidRPr="00A13BA7">
              <w:rPr>
                <w:color w:val="000000"/>
                <w:kern w:val="0"/>
              </w:rPr>
              <w:t>、台架内置车辆控制协议代码生成软件，学生理解</w:t>
            </w:r>
            <w:r w:rsidRPr="00A13BA7">
              <w:rPr>
                <w:color w:val="000000"/>
                <w:kern w:val="0"/>
              </w:rPr>
              <w:t>DBC</w:t>
            </w:r>
            <w:r w:rsidRPr="00A13BA7">
              <w:rPr>
                <w:color w:val="000000"/>
                <w:kern w:val="0"/>
              </w:rPr>
              <w:t>文件的基本结构后，可以用该软件工具对</w:t>
            </w:r>
            <w:r w:rsidRPr="00A13BA7">
              <w:rPr>
                <w:color w:val="000000"/>
                <w:kern w:val="0"/>
              </w:rPr>
              <w:t>DBC</w:t>
            </w:r>
            <w:r w:rsidRPr="00A13BA7">
              <w:rPr>
                <w:color w:val="000000"/>
                <w:kern w:val="0"/>
              </w:rPr>
              <w:t>文件进行解析，生成该车辆的控制协议代码。</w:t>
            </w:r>
            <w:r w:rsidRPr="00A13BA7">
              <w:rPr>
                <w:color w:val="000000"/>
                <w:kern w:val="0"/>
              </w:rPr>
              <w:br/>
              <w:t>6</w:t>
            </w:r>
            <w:r w:rsidRPr="00A13BA7">
              <w:rPr>
                <w:color w:val="000000"/>
                <w:kern w:val="0"/>
              </w:rPr>
              <w:t>、上位机软件可读取线控台架各部件参数，并通过图形化界面对线控进行操作，以及通过</w:t>
            </w:r>
            <w:r w:rsidRPr="00A13BA7">
              <w:rPr>
                <w:color w:val="000000"/>
                <w:kern w:val="0"/>
              </w:rPr>
              <w:t>CAN</w:t>
            </w:r>
            <w:r w:rsidRPr="00A13BA7">
              <w:rPr>
                <w:color w:val="000000"/>
                <w:kern w:val="0"/>
              </w:rPr>
              <w:t>指令编辑，实现底盘台架操控。</w:t>
            </w:r>
          </w:p>
        </w:tc>
      </w:tr>
    </w:tbl>
    <w:p w:rsidR="005C2B14" w:rsidRPr="006713C6" w:rsidRDefault="005C2B14" w:rsidP="001C5698">
      <w:pPr>
        <w:spacing w:line="400" w:lineRule="exact"/>
        <w:rPr>
          <w:sz w:val="28"/>
          <w:szCs w:val="28"/>
        </w:rPr>
      </w:pPr>
      <w:bookmarkStart w:id="2" w:name="_GoBack"/>
      <w:bookmarkEnd w:id="2"/>
    </w:p>
    <w:p w:rsidR="005C2B14" w:rsidRPr="005C2B14" w:rsidRDefault="005C2B14" w:rsidP="005C2B14">
      <w:pPr>
        <w:autoSpaceDE w:val="0"/>
        <w:autoSpaceDN w:val="0"/>
        <w:adjustRightInd w:val="0"/>
        <w:spacing w:line="400" w:lineRule="exact"/>
        <w:ind w:firstLineChars="200" w:firstLine="480"/>
        <w:rPr>
          <w:rFonts w:ascii="宋体" w:hAnsi="宋体"/>
          <w:sz w:val="24"/>
        </w:rPr>
      </w:pPr>
      <w:r w:rsidRPr="005C2B14">
        <w:rPr>
          <w:rFonts w:ascii="宋体" w:hAnsi="宋体" w:hint="eastAsia"/>
          <w:sz w:val="24"/>
        </w:rPr>
        <w:t>注：询价报价应包括：设备价（包括硬件、软件）、运至合同指定地点的运输费、安装费（包括损耗、额外材料等）、保险费、安装、技术培训费、各种税费及相关招标代理费等。</w:t>
      </w:r>
    </w:p>
    <w:p w:rsidR="005C2B14" w:rsidRPr="005C2B14" w:rsidRDefault="005C2B14" w:rsidP="005C2B14"/>
    <w:p w:rsidR="005C2B14" w:rsidRPr="005C2B14" w:rsidRDefault="005C2B14" w:rsidP="005C2B14"/>
    <w:p w:rsidR="005C2B14" w:rsidRPr="005C2B14" w:rsidRDefault="005C2B14" w:rsidP="005C2B14">
      <w:pPr>
        <w:keepNext/>
        <w:keepLines/>
        <w:spacing w:before="120" w:after="120" w:line="400" w:lineRule="exact"/>
        <w:jc w:val="center"/>
        <w:outlineLvl w:val="0"/>
        <w:rPr>
          <w:rFonts w:ascii="宋体" w:hAnsi="宋体"/>
          <w:b/>
          <w:bCs/>
          <w:kern w:val="44"/>
          <w:sz w:val="32"/>
          <w:szCs w:val="32"/>
        </w:rPr>
      </w:pPr>
      <w:bookmarkStart w:id="3" w:name="_Toc445282729"/>
      <w:r w:rsidRPr="005C2B14">
        <w:rPr>
          <w:rFonts w:eastAsia="黑体" w:hint="eastAsia"/>
          <w:b/>
          <w:bCs/>
          <w:kern w:val="44"/>
          <w:sz w:val="32"/>
          <w:szCs w:val="44"/>
        </w:rPr>
        <w:t>第三章</w:t>
      </w:r>
      <w:r w:rsidRPr="005C2B14">
        <w:rPr>
          <w:rFonts w:eastAsia="黑体" w:hint="eastAsia"/>
          <w:b/>
          <w:bCs/>
          <w:kern w:val="44"/>
          <w:sz w:val="32"/>
          <w:szCs w:val="44"/>
        </w:rPr>
        <w:t xml:space="preserve">    </w:t>
      </w:r>
      <w:r w:rsidRPr="005C2B14">
        <w:rPr>
          <w:rFonts w:eastAsia="黑体" w:hint="eastAsia"/>
          <w:b/>
          <w:bCs/>
          <w:kern w:val="44"/>
          <w:sz w:val="32"/>
          <w:szCs w:val="44"/>
        </w:rPr>
        <w:t>报价人须知</w:t>
      </w:r>
      <w:bookmarkStart w:id="4" w:name="_Toc134733481"/>
      <w:bookmarkEnd w:id="3"/>
    </w:p>
    <w:p w:rsidR="005C2B14" w:rsidRPr="005C2B14" w:rsidRDefault="005C2B14" w:rsidP="005C2B14">
      <w:pPr>
        <w:spacing w:line="400" w:lineRule="exact"/>
        <w:ind w:firstLineChars="250" w:firstLine="602"/>
        <w:rPr>
          <w:rFonts w:ascii="宋体" w:hAnsi="宋体"/>
          <w:b/>
          <w:sz w:val="24"/>
        </w:rPr>
      </w:pPr>
      <w:r w:rsidRPr="005C2B14">
        <w:rPr>
          <w:rFonts w:ascii="宋体" w:hAnsi="宋体" w:hint="eastAsia"/>
          <w:b/>
          <w:sz w:val="24"/>
        </w:rPr>
        <w:t>1．资质要求</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凡参加大宗物资采购报价商，必须具有一定的经济实力和良好商业信誉，在工商、税务机关登记注册，持有营业执照、税务登记证（</w:t>
      </w:r>
      <w:r w:rsidRPr="005C2B14">
        <w:rPr>
          <w:rFonts w:ascii="宋体" w:hAnsi="宋体" w:hint="eastAsia"/>
          <w:bCs/>
          <w:sz w:val="24"/>
        </w:rPr>
        <w:t>三证合一的除外</w:t>
      </w:r>
      <w:r w:rsidRPr="005C2B14">
        <w:rPr>
          <w:rFonts w:ascii="宋体" w:hAnsi="宋体" w:hint="eastAsia"/>
          <w:sz w:val="24"/>
        </w:rPr>
        <w:t>），且</w:t>
      </w:r>
      <w:proofErr w:type="gramStart"/>
      <w:r w:rsidRPr="005C2B14">
        <w:rPr>
          <w:rFonts w:ascii="宋体" w:hAnsi="宋体" w:hint="eastAsia"/>
          <w:sz w:val="24"/>
        </w:rPr>
        <w:t>报价商</w:t>
      </w:r>
      <w:proofErr w:type="gramEnd"/>
      <w:r w:rsidRPr="005C2B14">
        <w:rPr>
          <w:rFonts w:ascii="宋体" w:hAnsi="宋体" w:hint="eastAsia"/>
          <w:sz w:val="24"/>
        </w:rPr>
        <w:t>所报价的货物或服务必须全部在营业执照允许经营的范围内。</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2．询价流程</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（1）制定询价文件。学校根据需求、调研、论证编制询价文件，询价文件</w:t>
      </w:r>
      <w:r w:rsidRPr="005C2B14">
        <w:rPr>
          <w:rFonts w:ascii="宋体" w:hAnsi="宋体" w:hint="eastAsia"/>
          <w:sz w:val="24"/>
        </w:rPr>
        <w:lastRenderedPageBreak/>
        <w:t>中应详细说明项目内容或物资品种、数量、材质、报价时间和地点、</w:t>
      </w:r>
      <w:proofErr w:type="gramStart"/>
      <w:r w:rsidRPr="005C2B14">
        <w:rPr>
          <w:rFonts w:ascii="宋体" w:hAnsi="宋体" w:hint="eastAsia"/>
          <w:sz w:val="24"/>
        </w:rPr>
        <w:t>报价商资质</w:t>
      </w:r>
      <w:proofErr w:type="gramEnd"/>
      <w:r w:rsidRPr="005C2B14">
        <w:rPr>
          <w:rFonts w:ascii="宋体" w:hAnsi="宋体" w:hint="eastAsia"/>
          <w:sz w:val="24"/>
        </w:rPr>
        <w:t>要求、技术指标参数等相关内容。</w:t>
      </w:r>
    </w:p>
    <w:p w:rsidR="005C2B14" w:rsidRPr="005C2B14" w:rsidRDefault="005C2B14" w:rsidP="005C2B14">
      <w:pPr>
        <w:spacing w:line="400" w:lineRule="exact"/>
        <w:ind w:firstLineChars="250" w:firstLine="600"/>
        <w:rPr>
          <w:rFonts w:ascii="宋体" w:hAnsi="宋体"/>
          <w:b/>
          <w:sz w:val="24"/>
        </w:rPr>
      </w:pPr>
      <w:r w:rsidRPr="005C2B14">
        <w:rPr>
          <w:rFonts w:ascii="宋体" w:hAnsi="宋体" w:hint="eastAsia"/>
          <w:sz w:val="24"/>
        </w:rPr>
        <w:t>（2）发布询价公告。询价事宜应在学校网站发布，</w:t>
      </w:r>
      <w:r w:rsidRPr="005C2B14">
        <w:rPr>
          <w:rFonts w:ascii="宋体" w:hAnsi="宋体" w:hint="eastAsia"/>
          <w:b/>
          <w:sz w:val="24"/>
        </w:rPr>
        <w:t>公告时间不少于5天。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3）确定采购预算价。领导小组应在收到报价材料后召开领导组会议，采用合理办法确定采购预算价。参照同类型物品、设备最近招投标的中标价格，根据市场上该类物品、设备近阶段价格变化的实际情况，确定合理预算价。无异议后，领导小组成员及相关人员应在会议记录表上签字确认。学校应完整记录询价过程及询价结果并存档备查。</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（4）询价结果公示。</w:t>
      </w:r>
      <w:r w:rsidRPr="005C2B14">
        <w:rPr>
          <w:rFonts w:ascii="宋体" w:hAnsi="宋体" w:hint="eastAsia"/>
          <w:b/>
          <w:sz w:val="24"/>
        </w:rPr>
        <w:t>学校应当自询价结果确定之日起2个工作日内，将询价情况在学校网站上公示</w:t>
      </w:r>
      <w:r w:rsidRPr="005C2B14">
        <w:rPr>
          <w:rFonts w:ascii="宋体" w:hAnsi="宋体" w:hint="eastAsia"/>
          <w:sz w:val="24"/>
        </w:rPr>
        <w:t>，</w:t>
      </w:r>
      <w:r w:rsidRPr="005C2B14">
        <w:rPr>
          <w:rFonts w:ascii="宋体" w:hAnsi="宋体" w:hint="eastAsia"/>
          <w:b/>
          <w:sz w:val="24"/>
        </w:rPr>
        <w:t>公示时间不少于5天。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3．询价要求</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项目询价单位应不少于3家。</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4、管理与监督</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（一）学校应将询价工作概况、询价结果等情况按有关要求在学校网站予以公示，公示时间不少于5天。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（二）学校大宗物资采购询价工作接受各部门、学校师生及社会各界群众监督，严禁不按采购询价程序询价，严禁暗箱操作，对发现的问题可向学校反映。</w:t>
      </w:r>
    </w:p>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bookmarkStart w:id="5" w:name="_Toc134733527"/>
      <w:bookmarkStart w:id="6" w:name="_Toc445282730"/>
      <w:bookmarkEnd w:id="4"/>
    </w:p>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p>
    <w:p w:rsidR="005C2B14" w:rsidRPr="005C2B14" w:rsidRDefault="005C2B14" w:rsidP="005C2B14"/>
    <w:p w:rsidR="005C2B14" w:rsidRPr="005C2B14" w:rsidRDefault="005C2B14" w:rsidP="005C2B14"/>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r w:rsidRPr="005C2B14">
        <w:rPr>
          <w:rFonts w:ascii="黑体" w:eastAsia="黑体" w:hAnsi="宋体" w:hint="eastAsia"/>
          <w:b/>
          <w:bCs/>
          <w:kern w:val="44"/>
          <w:sz w:val="32"/>
          <w:szCs w:val="32"/>
        </w:rPr>
        <w:t>第四章    报价文件格式</w:t>
      </w:r>
      <w:bookmarkEnd w:id="5"/>
      <w:bookmarkEnd w:id="6"/>
    </w:p>
    <w:p w:rsidR="005C2B14" w:rsidRPr="005C2B14" w:rsidRDefault="005C2B14" w:rsidP="005C2B14">
      <w:pPr>
        <w:spacing w:line="560" w:lineRule="exact"/>
        <w:rPr>
          <w:rFonts w:eastAsia="黑体"/>
          <w:sz w:val="32"/>
          <w:szCs w:val="32"/>
        </w:rPr>
      </w:pPr>
    </w:p>
    <w:p w:rsidR="005C2B14" w:rsidRPr="005C2B14" w:rsidRDefault="005C2B14" w:rsidP="005C2B14">
      <w:pPr>
        <w:ind w:firstLineChars="1329" w:firstLine="7042"/>
        <w:rPr>
          <w:b/>
          <w:spacing w:val="24"/>
          <w:sz w:val="48"/>
        </w:rPr>
      </w:pPr>
      <w:r w:rsidRPr="005C2B14">
        <w:rPr>
          <w:b/>
          <w:spacing w:val="24"/>
          <w:sz w:val="48"/>
          <w:bdr w:val="single" w:sz="4" w:space="0" w:color="auto"/>
        </w:rPr>
        <w:t>封面</w:t>
      </w:r>
    </w:p>
    <w:p w:rsidR="005C2B14" w:rsidRPr="005C2B14" w:rsidRDefault="005C2B14" w:rsidP="005C2B14"/>
    <w:p w:rsidR="005C2B14" w:rsidRPr="005C2B14" w:rsidRDefault="005C2B14" w:rsidP="005C2B14"/>
    <w:p w:rsidR="005C2B14" w:rsidRPr="005C2B14" w:rsidRDefault="005C2B14" w:rsidP="005C2B14">
      <w:pPr>
        <w:jc w:val="center"/>
        <w:rPr>
          <w:sz w:val="32"/>
          <w:szCs w:val="32"/>
        </w:rPr>
      </w:pPr>
      <w:bookmarkStart w:id="7" w:name="_Toc441956117"/>
      <w:bookmarkStart w:id="8" w:name="_Toc441957309"/>
      <w:r w:rsidRPr="005C2B14">
        <w:rPr>
          <w:rFonts w:hint="eastAsia"/>
          <w:sz w:val="32"/>
          <w:szCs w:val="32"/>
        </w:rPr>
        <w:t>询价项目名称</w:t>
      </w:r>
      <w:r w:rsidRPr="005C2B14">
        <w:rPr>
          <w:sz w:val="32"/>
          <w:szCs w:val="32"/>
        </w:rPr>
        <w:t>:</w:t>
      </w:r>
      <w:r w:rsidRPr="005C2B14">
        <w:rPr>
          <w:sz w:val="32"/>
          <w:szCs w:val="32"/>
          <w:u w:val="single"/>
        </w:rPr>
        <w:t xml:space="preserve">                     </w:t>
      </w:r>
      <w:r w:rsidRPr="005C2B14">
        <w:rPr>
          <w:rFonts w:hint="eastAsia"/>
          <w:sz w:val="32"/>
          <w:szCs w:val="32"/>
        </w:rPr>
        <w:t>。</w:t>
      </w:r>
      <w:bookmarkEnd w:id="7"/>
      <w:bookmarkEnd w:id="8"/>
    </w:p>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Pr>
        <w:jc w:val="center"/>
        <w:rPr>
          <w:rFonts w:eastAsia="方正小标宋简体"/>
          <w:sz w:val="84"/>
          <w:szCs w:val="84"/>
        </w:rPr>
      </w:pPr>
      <w:r w:rsidRPr="005C2B14">
        <w:rPr>
          <w:rFonts w:ascii="宋体" w:hAnsi="宋体" w:cs="宋体" w:hint="eastAsia"/>
          <w:bCs/>
          <w:sz w:val="84"/>
          <w:szCs w:val="84"/>
        </w:rPr>
        <w:lastRenderedPageBreak/>
        <w:t>报价文件</w:t>
      </w:r>
    </w:p>
    <w:p w:rsidR="005C2B14" w:rsidRPr="005C2B14" w:rsidRDefault="005C2B14" w:rsidP="005C2B14">
      <w:pPr>
        <w:ind w:firstLineChars="763" w:firstLine="3357"/>
        <w:rPr>
          <w:sz w:val="44"/>
          <w:szCs w:val="44"/>
        </w:rPr>
      </w:pPr>
    </w:p>
    <w:p w:rsidR="005C2B14" w:rsidRPr="005C2B14" w:rsidRDefault="005C2B14" w:rsidP="005C2B14">
      <w:pPr>
        <w:ind w:firstLineChars="862" w:firstLine="3793"/>
        <w:rPr>
          <w:color w:val="FF0000"/>
          <w:sz w:val="44"/>
          <w:szCs w:val="44"/>
        </w:rPr>
      </w:pPr>
      <w:r w:rsidRPr="005C2B14">
        <w:rPr>
          <w:rFonts w:hint="eastAsia"/>
          <w:color w:val="FF0000"/>
          <w:sz w:val="44"/>
          <w:szCs w:val="44"/>
        </w:rPr>
        <w:t>正本</w:t>
      </w:r>
      <w:r w:rsidRPr="005C2B14">
        <w:rPr>
          <w:rFonts w:hint="eastAsia"/>
          <w:color w:val="FF0000"/>
          <w:sz w:val="44"/>
          <w:szCs w:val="44"/>
        </w:rPr>
        <w:t>/</w:t>
      </w:r>
      <w:r w:rsidRPr="005C2B14">
        <w:rPr>
          <w:rFonts w:hint="eastAsia"/>
          <w:color w:val="FF0000"/>
          <w:sz w:val="44"/>
          <w:szCs w:val="44"/>
        </w:rPr>
        <w:t>副本</w:t>
      </w:r>
    </w:p>
    <w:p w:rsidR="005C2B14" w:rsidRPr="005C2B14" w:rsidRDefault="005C2B14" w:rsidP="005C2B14">
      <w:pPr>
        <w:ind w:firstLineChars="763" w:firstLine="3357"/>
        <w:rPr>
          <w:sz w:val="44"/>
          <w:szCs w:val="44"/>
        </w:rPr>
      </w:pPr>
    </w:p>
    <w:p w:rsidR="005C2B14" w:rsidRPr="005C2B14" w:rsidRDefault="005C2B14" w:rsidP="005C2B14">
      <w:pPr>
        <w:ind w:firstLineChars="763" w:firstLine="3357"/>
        <w:rPr>
          <w:sz w:val="44"/>
          <w:szCs w:val="44"/>
        </w:rPr>
      </w:pPr>
    </w:p>
    <w:p w:rsidR="005C2B14" w:rsidRPr="005C2B14" w:rsidRDefault="005C2B14" w:rsidP="005C2B14">
      <w:pPr>
        <w:jc w:val="center"/>
        <w:rPr>
          <w:sz w:val="32"/>
          <w:szCs w:val="32"/>
          <w:u w:val="single"/>
        </w:rPr>
      </w:pPr>
      <w:bookmarkStart w:id="9" w:name="_Toc441956118"/>
      <w:bookmarkStart w:id="10" w:name="_Toc441957310"/>
      <w:r w:rsidRPr="005C2B14">
        <w:rPr>
          <w:rFonts w:hint="eastAsia"/>
          <w:sz w:val="32"/>
          <w:szCs w:val="32"/>
        </w:rPr>
        <w:t>报价单位名称</w:t>
      </w:r>
      <w:r w:rsidRPr="005C2B14">
        <w:rPr>
          <w:sz w:val="32"/>
          <w:szCs w:val="32"/>
        </w:rPr>
        <w:t>:</w:t>
      </w:r>
      <w:r w:rsidRPr="005C2B14">
        <w:rPr>
          <w:sz w:val="32"/>
          <w:szCs w:val="32"/>
          <w:u w:val="single"/>
        </w:rPr>
        <w:t xml:space="preserve">     </w:t>
      </w:r>
      <w:r w:rsidRPr="005C2B14">
        <w:rPr>
          <w:rFonts w:hint="eastAsia"/>
          <w:sz w:val="32"/>
          <w:szCs w:val="32"/>
          <w:u w:val="single"/>
        </w:rPr>
        <w:t xml:space="preserve">       </w:t>
      </w:r>
      <w:r w:rsidRPr="005C2B14">
        <w:rPr>
          <w:rFonts w:hint="eastAsia"/>
          <w:sz w:val="32"/>
          <w:szCs w:val="32"/>
          <w:u w:val="single"/>
        </w:rPr>
        <w:t>（盖公章）</w:t>
      </w:r>
      <w:bookmarkEnd w:id="9"/>
      <w:bookmarkEnd w:id="10"/>
    </w:p>
    <w:p w:rsidR="005C2B14" w:rsidRPr="005C2B14" w:rsidRDefault="005C2B14" w:rsidP="005C2B14">
      <w:pPr>
        <w:spacing w:line="700" w:lineRule="exact"/>
        <w:jc w:val="center"/>
        <w:rPr>
          <w:rFonts w:eastAsia="方正小标宋简体"/>
          <w:sz w:val="32"/>
          <w:szCs w:val="32"/>
          <w:u w:val="single"/>
        </w:rPr>
      </w:pPr>
      <w:r w:rsidRPr="005C2B14">
        <w:rPr>
          <w:rFonts w:ascii="宋体" w:hAnsi="宋体" w:cs="宋体" w:hint="eastAsia"/>
          <w:spacing w:val="44"/>
          <w:sz w:val="32"/>
          <w:szCs w:val="32"/>
        </w:rPr>
        <w:t>法定代表人</w:t>
      </w:r>
      <w:r w:rsidRPr="005C2B14">
        <w:rPr>
          <w:rFonts w:ascii="宋体" w:hAnsi="宋体" w:cs="宋体" w:hint="eastAsia"/>
          <w:spacing w:val="40"/>
          <w:sz w:val="32"/>
          <w:szCs w:val="32"/>
        </w:rPr>
        <w:t>：</w:t>
      </w:r>
      <w:r w:rsidRPr="005C2B14">
        <w:rPr>
          <w:rFonts w:eastAsia="方正小标宋简体"/>
          <w:sz w:val="32"/>
          <w:szCs w:val="32"/>
          <w:u w:val="single"/>
        </w:rPr>
        <w:t xml:space="preserve">    </w:t>
      </w:r>
      <w:r w:rsidRPr="005C2B14">
        <w:rPr>
          <w:rFonts w:ascii="宋体" w:hAnsi="宋体" w:cs="宋体" w:hint="eastAsia"/>
          <w:sz w:val="32"/>
          <w:szCs w:val="32"/>
          <w:u w:val="single"/>
        </w:rPr>
        <w:t>（签章）</w:t>
      </w:r>
    </w:p>
    <w:p w:rsidR="005C2B14" w:rsidRPr="005C2B14" w:rsidRDefault="005C2B14" w:rsidP="005C2B14">
      <w:pPr>
        <w:spacing w:line="560" w:lineRule="exact"/>
        <w:jc w:val="center"/>
        <w:rPr>
          <w:rFonts w:eastAsia="方正小标宋简体"/>
          <w:sz w:val="36"/>
          <w:szCs w:val="36"/>
        </w:rPr>
      </w:pPr>
    </w:p>
    <w:p w:rsidR="005C2B14" w:rsidRPr="005C2B14" w:rsidRDefault="005C2B14" w:rsidP="005C2B14">
      <w:pPr>
        <w:spacing w:line="560" w:lineRule="exact"/>
        <w:jc w:val="center"/>
        <w:rPr>
          <w:rFonts w:eastAsia="方正小标宋简体"/>
          <w:sz w:val="36"/>
          <w:szCs w:val="36"/>
        </w:rPr>
      </w:pPr>
      <w:r w:rsidRPr="005C2B14">
        <w:rPr>
          <w:rFonts w:ascii="宋体" w:hAnsi="宋体" w:cs="宋体" w:hint="eastAsia"/>
          <w:sz w:val="36"/>
          <w:szCs w:val="36"/>
        </w:rPr>
        <w:t>日</w:t>
      </w:r>
      <w:r w:rsidRPr="005C2B14">
        <w:rPr>
          <w:rFonts w:eastAsia="方正小标宋简体"/>
          <w:sz w:val="36"/>
          <w:szCs w:val="36"/>
        </w:rPr>
        <w:t xml:space="preserve">  </w:t>
      </w:r>
      <w:r w:rsidRPr="005C2B14">
        <w:rPr>
          <w:rFonts w:ascii="宋体" w:hAnsi="宋体" w:cs="宋体" w:hint="eastAsia"/>
          <w:sz w:val="36"/>
          <w:szCs w:val="36"/>
        </w:rPr>
        <w:t>期：</w:t>
      </w:r>
      <w:r w:rsidRPr="005C2B14">
        <w:rPr>
          <w:rFonts w:eastAsia="方正小标宋简体"/>
          <w:sz w:val="36"/>
          <w:szCs w:val="36"/>
        </w:rPr>
        <w:t xml:space="preserve">     </w:t>
      </w:r>
      <w:r w:rsidRPr="005C2B14">
        <w:rPr>
          <w:rFonts w:ascii="宋体" w:hAnsi="宋体" w:cs="宋体" w:hint="eastAsia"/>
          <w:sz w:val="36"/>
          <w:szCs w:val="36"/>
        </w:rPr>
        <w:t>年</w:t>
      </w:r>
      <w:r w:rsidRPr="005C2B14">
        <w:rPr>
          <w:rFonts w:eastAsia="方正小标宋简体"/>
          <w:sz w:val="36"/>
          <w:szCs w:val="36"/>
        </w:rPr>
        <w:t xml:space="preserve">   </w:t>
      </w:r>
      <w:r w:rsidRPr="005C2B14">
        <w:rPr>
          <w:rFonts w:ascii="宋体" w:hAnsi="宋体" w:cs="宋体" w:hint="eastAsia"/>
          <w:sz w:val="36"/>
          <w:szCs w:val="36"/>
        </w:rPr>
        <w:t>月</w:t>
      </w:r>
      <w:r w:rsidRPr="005C2B14">
        <w:rPr>
          <w:rFonts w:eastAsia="方正小标宋简体"/>
          <w:sz w:val="36"/>
          <w:szCs w:val="36"/>
        </w:rPr>
        <w:t xml:space="preserve">   </w:t>
      </w:r>
      <w:r w:rsidRPr="005C2B14">
        <w:rPr>
          <w:rFonts w:ascii="宋体" w:hAnsi="宋体" w:cs="宋体" w:hint="eastAsia"/>
          <w:sz w:val="36"/>
          <w:szCs w:val="36"/>
        </w:rPr>
        <w:t>日</w:t>
      </w: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1" w:name="_Toc445282731"/>
    </w:p>
    <w:p w:rsidR="005C2B14" w:rsidRPr="005C2B14" w:rsidRDefault="005C2B14" w:rsidP="005C2B14">
      <w:pPr>
        <w:spacing w:line="400" w:lineRule="atLeast"/>
        <w:ind w:firstLineChars="196" w:firstLine="412"/>
        <w:rPr>
          <w:szCs w:val="21"/>
        </w:rPr>
      </w:pPr>
      <w:bookmarkStart w:id="12" w:name="_Toc134733561"/>
      <w:bookmarkStart w:id="13" w:name="_Toc325669281"/>
      <w:bookmarkEnd w:id="11"/>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4" w:name="_Toc445282732"/>
      <w:r w:rsidRPr="005C2B14">
        <w:rPr>
          <w:rFonts w:ascii="宋体" w:hAnsi="宋体" w:cs="Arial" w:hint="eastAsia"/>
          <w:b/>
          <w:sz w:val="30"/>
          <w:szCs w:val="30"/>
        </w:rPr>
        <w:t>报 价</w:t>
      </w:r>
      <w:r w:rsidRPr="005C2B14">
        <w:rPr>
          <w:rFonts w:ascii="宋体" w:hAnsi="宋体" w:cs="Arial"/>
          <w:b/>
          <w:sz w:val="30"/>
          <w:szCs w:val="30"/>
        </w:rPr>
        <w:t xml:space="preserve"> </w:t>
      </w:r>
      <w:r w:rsidRPr="005C2B14">
        <w:rPr>
          <w:rFonts w:ascii="宋体" w:hAnsi="宋体" w:cs="Arial" w:hint="eastAsia"/>
          <w:b/>
          <w:sz w:val="30"/>
          <w:szCs w:val="30"/>
        </w:rPr>
        <w:t>书</w:t>
      </w:r>
      <w:bookmarkEnd w:id="14"/>
    </w:p>
    <w:p w:rsidR="005C2B14" w:rsidRPr="005C2B14" w:rsidRDefault="005C2B14" w:rsidP="005C2B14">
      <w:pPr>
        <w:spacing w:line="560" w:lineRule="exact"/>
        <w:rPr>
          <w:rFonts w:eastAsia="仿宋_GB2312"/>
          <w:sz w:val="32"/>
          <w:szCs w:val="32"/>
        </w:rPr>
      </w:pPr>
    </w:p>
    <w:p w:rsidR="005C2B14" w:rsidRPr="005C2B14" w:rsidRDefault="005C2B14" w:rsidP="005C2B14">
      <w:pPr>
        <w:spacing w:line="560" w:lineRule="exact"/>
        <w:rPr>
          <w:rFonts w:ascii="宋体" w:hAnsi="宋体"/>
          <w:sz w:val="24"/>
        </w:rPr>
      </w:pPr>
      <w:r w:rsidRPr="005C2B14">
        <w:rPr>
          <w:rFonts w:ascii="宋体" w:hAnsi="宋体"/>
          <w:sz w:val="24"/>
        </w:rPr>
        <w:t>致：</w:t>
      </w:r>
      <w:r w:rsidRPr="005C2B14">
        <w:rPr>
          <w:rFonts w:ascii="宋体" w:hAnsi="宋体"/>
          <w:sz w:val="24"/>
          <w:u w:val="single"/>
        </w:rPr>
        <w:t xml:space="preserve">      ××学校      </w:t>
      </w:r>
      <w:r w:rsidRPr="005C2B14">
        <w:rPr>
          <w:rFonts w:ascii="宋体" w:hAnsi="宋体"/>
          <w:sz w:val="24"/>
        </w:rPr>
        <w:t xml:space="preserve">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我公司已经认真仔细阅读了贵单位关于</w:t>
      </w:r>
      <w:r w:rsidRPr="005C2B14">
        <w:rPr>
          <w:rFonts w:ascii="宋体" w:hAnsi="宋体"/>
          <w:sz w:val="24"/>
          <w:u w:val="single"/>
        </w:rPr>
        <w:t>××（货物）</w:t>
      </w:r>
      <w:r w:rsidRPr="005C2B14">
        <w:rPr>
          <w:rFonts w:ascii="宋体" w:hAnsi="宋体"/>
          <w:sz w:val="24"/>
        </w:rPr>
        <w:t>及服务采购</w:t>
      </w:r>
      <w:r w:rsidRPr="005C2B14">
        <w:rPr>
          <w:rFonts w:ascii="宋体" w:hAnsi="宋体" w:hint="eastAsia"/>
          <w:sz w:val="24"/>
        </w:rPr>
        <w:t>询价</w:t>
      </w:r>
      <w:r w:rsidRPr="005C2B14">
        <w:rPr>
          <w:rFonts w:ascii="宋体" w:hAnsi="宋体"/>
          <w:sz w:val="24"/>
        </w:rPr>
        <w:t>公告，完全同意</w:t>
      </w:r>
      <w:r w:rsidRPr="005C2B14">
        <w:rPr>
          <w:rFonts w:ascii="宋体" w:hAnsi="宋体" w:hint="eastAsia"/>
          <w:sz w:val="24"/>
        </w:rPr>
        <w:t>询价</w:t>
      </w:r>
      <w:r w:rsidRPr="005C2B14">
        <w:rPr>
          <w:rFonts w:ascii="宋体" w:hAnsi="宋体"/>
          <w:sz w:val="24"/>
        </w:rPr>
        <w:t>公告中的所有条款，</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根据贵方为</w:t>
      </w:r>
      <w:r w:rsidRPr="005C2B14">
        <w:rPr>
          <w:rFonts w:ascii="宋体" w:hAnsi="宋体"/>
          <w:sz w:val="24"/>
          <w:u w:val="single"/>
        </w:rPr>
        <w:t>（项目名称）</w:t>
      </w:r>
      <w:r w:rsidRPr="005C2B14">
        <w:rPr>
          <w:rFonts w:ascii="宋体" w:hAnsi="宋体"/>
          <w:sz w:val="24"/>
        </w:rPr>
        <w:t>项目采购</w:t>
      </w:r>
      <w:r w:rsidRPr="005C2B14">
        <w:rPr>
          <w:rFonts w:ascii="宋体" w:hAnsi="宋体" w:hint="eastAsia"/>
          <w:sz w:val="24"/>
        </w:rPr>
        <w:t>询价</w:t>
      </w:r>
      <w:r w:rsidRPr="005C2B14">
        <w:rPr>
          <w:rFonts w:ascii="宋体" w:hAnsi="宋体"/>
          <w:sz w:val="24"/>
        </w:rPr>
        <w:t>货物及服务的</w:t>
      </w:r>
      <w:r w:rsidRPr="005C2B14">
        <w:rPr>
          <w:rFonts w:ascii="宋体" w:hAnsi="宋体" w:hint="eastAsia"/>
          <w:sz w:val="24"/>
        </w:rPr>
        <w:t>询价</w:t>
      </w:r>
      <w:r w:rsidRPr="005C2B14">
        <w:rPr>
          <w:rFonts w:ascii="宋体" w:hAnsi="宋体"/>
          <w:sz w:val="24"/>
        </w:rPr>
        <w:t>邀请，现提交下述文件。</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（1）</w:t>
      </w:r>
      <w:r w:rsidRPr="005C2B14">
        <w:rPr>
          <w:rFonts w:ascii="宋体" w:hAnsi="宋体" w:hint="eastAsia"/>
          <w:sz w:val="24"/>
        </w:rPr>
        <w:t>报价</w:t>
      </w:r>
      <w:r w:rsidRPr="005C2B14">
        <w:rPr>
          <w:rFonts w:ascii="宋体" w:hAnsi="宋体"/>
          <w:sz w:val="24"/>
        </w:rPr>
        <w:t>书</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（2）</w:t>
      </w:r>
      <w:r w:rsidRPr="005C2B14">
        <w:rPr>
          <w:rFonts w:ascii="宋体" w:hAnsi="宋体" w:hint="eastAsia"/>
          <w:sz w:val="24"/>
        </w:rPr>
        <w:t>报价</w:t>
      </w:r>
      <w:r w:rsidRPr="005C2B14">
        <w:rPr>
          <w:rFonts w:ascii="宋体" w:hAnsi="宋体"/>
          <w:sz w:val="24"/>
        </w:rPr>
        <w:t>清单表</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w:t>
      </w:r>
      <w:r w:rsidRPr="005C2B14">
        <w:rPr>
          <w:rFonts w:ascii="宋体" w:hAnsi="宋体" w:hint="eastAsia"/>
          <w:sz w:val="24"/>
        </w:rPr>
        <w:t>3</w:t>
      </w:r>
      <w:r w:rsidRPr="005C2B14">
        <w:rPr>
          <w:rFonts w:ascii="宋体" w:hAnsi="宋体"/>
          <w:sz w:val="24"/>
        </w:rPr>
        <w:t>）有关资质证书复印件</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lastRenderedPageBreak/>
        <w:t>据此</w:t>
      </w:r>
      <w:proofErr w:type="gramStart"/>
      <w:r w:rsidRPr="005C2B14">
        <w:rPr>
          <w:rFonts w:ascii="宋体" w:hAnsi="宋体"/>
          <w:sz w:val="24"/>
        </w:rPr>
        <w:t>函宣布</w:t>
      </w:r>
      <w:proofErr w:type="gramEnd"/>
      <w:r w:rsidRPr="005C2B14">
        <w:rPr>
          <w:rFonts w:ascii="宋体" w:hAnsi="宋体"/>
          <w:sz w:val="24"/>
        </w:rPr>
        <w:t>同意如下：</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1．所附详细</w:t>
      </w:r>
      <w:r w:rsidRPr="005C2B14">
        <w:rPr>
          <w:rFonts w:ascii="宋体" w:hAnsi="宋体" w:hint="eastAsia"/>
          <w:sz w:val="24"/>
        </w:rPr>
        <w:t>报价</w:t>
      </w:r>
      <w:r w:rsidRPr="005C2B14">
        <w:rPr>
          <w:rFonts w:ascii="宋体" w:hAnsi="宋体"/>
          <w:sz w:val="24"/>
        </w:rPr>
        <w:t>表中规定的货物及服务报价为人民币￥：</w:t>
      </w:r>
      <w:r w:rsidRPr="005C2B14">
        <w:rPr>
          <w:rFonts w:ascii="宋体" w:hAnsi="宋体"/>
          <w:sz w:val="24"/>
          <w:u w:val="single"/>
        </w:rPr>
        <w:t xml:space="preserve">          </w:t>
      </w:r>
      <w:r w:rsidRPr="005C2B14">
        <w:rPr>
          <w:rFonts w:ascii="宋体" w:hAnsi="宋体"/>
          <w:sz w:val="24"/>
        </w:rPr>
        <w:t>元，即</w:t>
      </w:r>
      <w:r w:rsidRPr="005C2B14">
        <w:rPr>
          <w:rFonts w:ascii="宋体" w:hAnsi="宋体"/>
          <w:sz w:val="24"/>
          <w:u w:val="single"/>
        </w:rPr>
        <w:t xml:space="preserve">           </w:t>
      </w:r>
      <w:r w:rsidRPr="005C2B14">
        <w:rPr>
          <w:rFonts w:ascii="宋体" w:hAnsi="宋体"/>
          <w:sz w:val="24"/>
        </w:rPr>
        <w:t>（大写</w:t>
      </w:r>
      <w:r w:rsidRPr="005C2B14">
        <w:rPr>
          <w:rFonts w:ascii="宋体" w:hAnsi="宋体" w:hint="eastAsia"/>
          <w:sz w:val="24"/>
          <w:u w:val="single"/>
        </w:rPr>
        <w:t xml:space="preserve">                      </w:t>
      </w:r>
      <w:r w:rsidRPr="005C2B14">
        <w:rPr>
          <w:rFonts w:ascii="宋体" w:hAnsi="宋体"/>
          <w:sz w:val="24"/>
        </w:rPr>
        <w:t>）。</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2．</w:t>
      </w:r>
      <w:r w:rsidRPr="005C2B14">
        <w:rPr>
          <w:rFonts w:ascii="宋体" w:hAnsi="宋体" w:hint="eastAsia"/>
          <w:sz w:val="24"/>
        </w:rPr>
        <w:t>报价</w:t>
      </w:r>
      <w:r w:rsidRPr="005C2B14">
        <w:rPr>
          <w:rFonts w:ascii="宋体" w:hAnsi="宋体"/>
          <w:sz w:val="24"/>
        </w:rPr>
        <w:t>人已详细审查全部</w:t>
      </w:r>
      <w:r w:rsidRPr="005C2B14">
        <w:rPr>
          <w:rFonts w:ascii="宋体" w:hAnsi="宋体" w:hint="eastAsia"/>
          <w:sz w:val="24"/>
        </w:rPr>
        <w:t>询价</w:t>
      </w:r>
      <w:r w:rsidRPr="005C2B14">
        <w:rPr>
          <w:rFonts w:ascii="宋体" w:hAnsi="宋体"/>
          <w:sz w:val="24"/>
        </w:rPr>
        <w:t>文件和有关附件，将自行承担因对全部</w:t>
      </w:r>
      <w:r w:rsidRPr="005C2B14">
        <w:rPr>
          <w:rFonts w:ascii="宋体" w:hAnsi="宋体" w:hint="eastAsia"/>
          <w:sz w:val="24"/>
        </w:rPr>
        <w:t>询价</w:t>
      </w:r>
      <w:r w:rsidRPr="005C2B14">
        <w:rPr>
          <w:rFonts w:ascii="宋体" w:hAnsi="宋体"/>
          <w:sz w:val="24"/>
        </w:rPr>
        <w:t>文件理解不正确或误解而产生的相应后果。</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3．</w:t>
      </w:r>
      <w:r w:rsidRPr="005C2B14">
        <w:rPr>
          <w:rFonts w:ascii="宋体" w:hAnsi="宋体" w:hint="eastAsia"/>
          <w:sz w:val="24"/>
        </w:rPr>
        <w:t>报价</w:t>
      </w:r>
      <w:r w:rsidRPr="005C2B14">
        <w:rPr>
          <w:rFonts w:ascii="宋体" w:hAnsi="宋体"/>
          <w:sz w:val="24"/>
        </w:rPr>
        <w:t>人保证遵守</w:t>
      </w:r>
      <w:r w:rsidRPr="005C2B14">
        <w:rPr>
          <w:rFonts w:ascii="宋体" w:hAnsi="宋体" w:hint="eastAsia"/>
          <w:sz w:val="24"/>
        </w:rPr>
        <w:t>询价</w:t>
      </w:r>
      <w:r w:rsidRPr="005C2B14">
        <w:rPr>
          <w:rFonts w:ascii="宋体" w:hAnsi="宋体"/>
          <w:sz w:val="24"/>
        </w:rPr>
        <w:t>公告的全部规定，</w:t>
      </w:r>
      <w:r w:rsidRPr="005C2B14">
        <w:rPr>
          <w:rFonts w:ascii="宋体" w:hAnsi="宋体" w:hint="eastAsia"/>
          <w:sz w:val="24"/>
        </w:rPr>
        <w:t>报价</w:t>
      </w:r>
      <w:r w:rsidRPr="005C2B14">
        <w:rPr>
          <w:rFonts w:ascii="宋体" w:hAnsi="宋体"/>
          <w:sz w:val="24"/>
        </w:rPr>
        <w:t>人所提交的材料中所含的信息均为真实、准确、完整，且不具有任何误导性。</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hint="eastAsia"/>
          <w:sz w:val="24"/>
        </w:rPr>
        <w:t>4</w:t>
      </w:r>
      <w:r w:rsidRPr="005C2B14">
        <w:rPr>
          <w:rFonts w:ascii="宋体" w:hAnsi="宋体"/>
          <w:sz w:val="24"/>
        </w:rPr>
        <w:t xml:space="preserve">．通讯地址及方式：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 xml:space="preserve">地址：                     邮编：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电话：                     传真：</w:t>
      </w:r>
    </w:p>
    <w:p w:rsidR="005C2B14" w:rsidRPr="005C2B14" w:rsidRDefault="005C2B14" w:rsidP="005C2B14">
      <w:pPr>
        <w:adjustRightInd w:val="0"/>
        <w:snapToGrid w:val="0"/>
        <w:spacing w:line="360" w:lineRule="auto"/>
        <w:ind w:firstLineChars="850" w:firstLine="2040"/>
        <w:rPr>
          <w:rFonts w:ascii="宋体" w:hAnsi="宋体"/>
          <w:sz w:val="24"/>
        </w:rPr>
      </w:pPr>
    </w:p>
    <w:p w:rsidR="005C2B14" w:rsidRPr="005C2B14" w:rsidRDefault="005C2B14" w:rsidP="005C2B14">
      <w:pPr>
        <w:adjustRightInd w:val="0"/>
        <w:snapToGrid w:val="0"/>
        <w:spacing w:line="360" w:lineRule="auto"/>
        <w:ind w:firstLineChars="850" w:firstLine="2040"/>
        <w:rPr>
          <w:rFonts w:ascii="宋体" w:hAnsi="宋体"/>
          <w:sz w:val="24"/>
        </w:rPr>
      </w:pPr>
    </w:p>
    <w:p w:rsidR="005C2B14" w:rsidRPr="005C2B14" w:rsidRDefault="005C2B14" w:rsidP="005C2B14">
      <w:pPr>
        <w:adjustRightInd w:val="0"/>
        <w:snapToGrid w:val="0"/>
        <w:spacing w:line="360" w:lineRule="auto"/>
        <w:ind w:firstLineChars="1350" w:firstLine="3240"/>
        <w:rPr>
          <w:rFonts w:ascii="宋体" w:hAnsi="宋体"/>
          <w:sz w:val="24"/>
        </w:rPr>
      </w:pPr>
      <w:r w:rsidRPr="005C2B14">
        <w:rPr>
          <w:rFonts w:ascii="宋体" w:hAnsi="宋体" w:hint="eastAsia"/>
          <w:sz w:val="24"/>
        </w:rPr>
        <w:t>报价</w:t>
      </w:r>
      <w:r w:rsidRPr="005C2B14">
        <w:rPr>
          <w:rFonts w:ascii="宋体" w:hAnsi="宋体"/>
          <w:sz w:val="24"/>
        </w:rPr>
        <w:t xml:space="preserve">人：                     </w:t>
      </w:r>
    </w:p>
    <w:p w:rsidR="005C2B14" w:rsidRPr="005C2B14" w:rsidRDefault="005C2B14" w:rsidP="005C2B14">
      <w:pPr>
        <w:adjustRightInd w:val="0"/>
        <w:snapToGrid w:val="0"/>
        <w:spacing w:line="360" w:lineRule="auto"/>
        <w:ind w:firstLineChars="1350" w:firstLine="3240"/>
        <w:rPr>
          <w:rFonts w:ascii="宋体" w:hAnsi="宋体"/>
          <w:sz w:val="24"/>
        </w:rPr>
      </w:pPr>
      <w:r w:rsidRPr="005C2B14">
        <w:rPr>
          <w:rFonts w:ascii="宋体" w:hAnsi="宋体"/>
          <w:sz w:val="24"/>
        </w:rPr>
        <w:t xml:space="preserve">日  期：      年   月   日  </w:t>
      </w:r>
    </w:p>
    <w:p w:rsidR="005C2B14" w:rsidRPr="005C2B14" w:rsidRDefault="005C2B14" w:rsidP="005C2B14">
      <w:pPr>
        <w:shd w:val="clear" w:color="auto" w:fill="FFFFFF"/>
        <w:spacing w:line="360" w:lineRule="auto"/>
        <w:jc w:val="left"/>
        <w:rPr>
          <w:rFonts w:ascii="宋体" w:hAnsi="宋体"/>
          <w:bCs/>
          <w:color w:val="333333"/>
          <w:kern w:val="0"/>
          <w:sz w:val="2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5" w:name="_Toc445282733"/>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r w:rsidRPr="005C2B14">
        <w:rPr>
          <w:rFonts w:ascii="宋体" w:hAnsi="宋体" w:cs="Arial" w:hint="eastAsia"/>
          <w:b/>
          <w:sz w:val="30"/>
          <w:szCs w:val="30"/>
        </w:rPr>
        <w:t>法定代表人授权委托书</w:t>
      </w:r>
      <w:bookmarkEnd w:id="15"/>
    </w:p>
    <w:p w:rsidR="005C2B14" w:rsidRPr="005C2B14" w:rsidRDefault="005C2B14" w:rsidP="005C2B14">
      <w:pPr>
        <w:spacing w:line="560" w:lineRule="exact"/>
        <w:rPr>
          <w:rFonts w:eastAsia="仿宋_GB2312"/>
          <w:sz w:val="32"/>
          <w:szCs w:val="32"/>
        </w:rPr>
      </w:pPr>
    </w:p>
    <w:p w:rsidR="005C2B14" w:rsidRPr="005C2B14" w:rsidRDefault="005C2B14" w:rsidP="005C2B14">
      <w:pPr>
        <w:spacing w:line="560" w:lineRule="exact"/>
        <w:rPr>
          <w:rFonts w:ascii="宋体" w:hAnsi="宋体"/>
          <w:sz w:val="24"/>
        </w:rPr>
      </w:pPr>
      <w:r w:rsidRPr="005C2B14">
        <w:rPr>
          <w:rFonts w:ascii="宋体" w:hAnsi="宋体"/>
          <w:sz w:val="24"/>
        </w:rPr>
        <w:t>致：</w:t>
      </w:r>
      <w:r w:rsidRPr="005C2B14">
        <w:rPr>
          <w:rFonts w:ascii="宋体" w:hAnsi="宋体"/>
          <w:sz w:val="24"/>
          <w:u w:val="single"/>
        </w:rPr>
        <w:t xml:space="preserve">               （</w:t>
      </w:r>
      <w:r w:rsidRPr="005C2B14">
        <w:rPr>
          <w:rFonts w:ascii="宋体" w:hAnsi="宋体" w:hint="eastAsia"/>
          <w:sz w:val="24"/>
          <w:u w:val="single"/>
        </w:rPr>
        <w:t>询价</w:t>
      </w:r>
      <w:r w:rsidRPr="005C2B14">
        <w:rPr>
          <w:rFonts w:ascii="宋体" w:hAnsi="宋体"/>
          <w:sz w:val="24"/>
          <w:u w:val="single"/>
        </w:rPr>
        <w:t>人）</w:t>
      </w:r>
      <w:r w:rsidRPr="005C2B14">
        <w:rPr>
          <w:rFonts w:ascii="宋体" w:hAnsi="宋体"/>
          <w:sz w:val="24"/>
        </w:rPr>
        <w:t>：</w:t>
      </w:r>
    </w:p>
    <w:p w:rsidR="005C2B14" w:rsidRPr="005C2B14" w:rsidRDefault="005C2B14" w:rsidP="005C2B14">
      <w:pPr>
        <w:spacing w:line="560" w:lineRule="exact"/>
        <w:ind w:firstLine="645"/>
        <w:rPr>
          <w:rFonts w:ascii="宋体" w:hAnsi="宋体"/>
          <w:sz w:val="24"/>
        </w:rPr>
      </w:pPr>
      <w:r w:rsidRPr="005C2B14">
        <w:rPr>
          <w:rFonts w:ascii="宋体" w:hAnsi="宋体"/>
          <w:sz w:val="24"/>
        </w:rPr>
        <w:t>本授权书宣告：我</w:t>
      </w:r>
      <w:r w:rsidRPr="005C2B14">
        <w:rPr>
          <w:rFonts w:ascii="宋体" w:hAnsi="宋体"/>
          <w:sz w:val="24"/>
          <w:u w:val="single"/>
        </w:rPr>
        <w:t xml:space="preserve">         （法人姓名）</w:t>
      </w:r>
      <w:r w:rsidRPr="005C2B14">
        <w:rPr>
          <w:rFonts w:ascii="宋体" w:hAnsi="宋体"/>
          <w:sz w:val="24"/>
        </w:rPr>
        <w:t>系</w:t>
      </w:r>
      <w:r w:rsidRPr="005C2B14">
        <w:rPr>
          <w:rFonts w:ascii="宋体" w:hAnsi="宋体"/>
          <w:sz w:val="24"/>
          <w:u w:val="single"/>
        </w:rPr>
        <w:t xml:space="preserve">       （单位名称）</w:t>
      </w:r>
      <w:r w:rsidRPr="005C2B14">
        <w:rPr>
          <w:rFonts w:ascii="宋体" w:hAnsi="宋体"/>
          <w:sz w:val="24"/>
        </w:rPr>
        <w:t>的法定代表人，现授权</w:t>
      </w:r>
      <w:r w:rsidRPr="005C2B14">
        <w:rPr>
          <w:rFonts w:ascii="宋体" w:hAnsi="宋体"/>
          <w:sz w:val="24"/>
          <w:u w:val="single"/>
        </w:rPr>
        <w:t xml:space="preserve">         （单位名称）</w:t>
      </w:r>
      <w:r w:rsidRPr="005C2B14">
        <w:rPr>
          <w:rFonts w:ascii="宋体" w:hAnsi="宋体"/>
          <w:sz w:val="24"/>
        </w:rPr>
        <w:t>的</w:t>
      </w:r>
      <w:r w:rsidRPr="005C2B14">
        <w:rPr>
          <w:rFonts w:ascii="宋体" w:hAnsi="宋体"/>
          <w:sz w:val="24"/>
          <w:u w:val="single"/>
        </w:rPr>
        <w:t xml:space="preserve">     （被授权人姓名）</w:t>
      </w:r>
      <w:r w:rsidRPr="005C2B14">
        <w:rPr>
          <w:rFonts w:ascii="宋体" w:hAnsi="宋体"/>
          <w:sz w:val="24"/>
        </w:rPr>
        <w:t>为我单位代理人，该代理人有权在</w:t>
      </w:r>
      <w:r w:rsidRPr="005C2B14">
        <w:rPr>
          <w:rFonts w:ascii="宋体" w:hAnsi="宋体"/>
          <w:sz w:val="24"/>
          <w:u w:val="single"/>
        </w:rPr>
        <w:t xml:space="preserve">     （项目名称）</w:t>
      </w:r>
      <w:r w:rsidRPr="005C2B14">
        <w:rPr>
          <w:rFonts w:ascii="宋体" w:hAnsi="宋体"/>
          <w:sz w:val="24"/>
        </w:rPr>
        <w:t>的</w:t>
      </w:r>
      <w:r w:rsidRPr="005C2B14">
        <w:rPr>
          <w:rFonts w:ascii="宋体" w:hAnsi="宋体" w:hint="eastAsia"/>
          <w:sz w:val="24"/>
        </w:rPr>
        <w:t>询价</w:t>
      </w:r>
      <w:r w:rsidRPr="005C2B14">
        <w:rPr>
          <w:rFonts w:ascii="宋体" w:hAnsi="宋体"/>
          <w:sz w:val="24"/>
        </w:rPr>
        <w:t>活动中，以我单位的名义签署</w:t>
      </w:r>
      <w:r w:rsidRPr="005C2B14">
        <w:rPr>
          <w:rFonts w:ascii="宋体" w:hAnsi="宋体" w:hint="eastAsia"/>
          <w:sz w:val="24"/>
        </w:rPr>
        <w:t>报价</w:t>
      </w:r>
      <w:r w:rsidRPr="005C2B14">
        <w:rPr>
          <w:rFonts w:ascii="宋体" w:hAnsi="宋体"/>
          <w:sz w:val="24"/>
        </w:rPr>
        <w:t>书和</w:t>
      </w:r>
      <w:r w:rsidRPr="005C2B14">
        <w:rPr>
          <w:rFonts w:ascii="宋体" w:hAnsi="宋体" w:hint="eastAsia"/>
          <w:sz w:val="24"/>
        </w:rPr>
        <w:t>报价</w:t>
      </w:r>
      <w:r w:rsidRPr="005C2B14">
        <w:rPr>
          <w:rFonts w:ascii="宋体" w:hAnsi="宋体"/>
          <w:sz w:val="24"/>
        </w:rPr>
        <w:t>文件以及执行一切与此有关的事项，我均予以承认。</w:t>
      </w:r>
    </w:p>
    <w:p w:rsidR="005C2B14" w:rsidRPr="005C2B14" w:rsidRDefault="005C2B14" w:rsidP="005C2B14">
      <w:pPr>
        <w:spacing w:line="560" w:lineRule="exact"/>
        <w:ind w:firstLine="645"/>
        <w:rPr>
          <w:rFonts w:ascii="宋体" w:hAnsi="宋体"/>
          <w:sz w:val="24"/>
        </w:rPr>
      </w:pPr>
      <w:r w:rsidRPr="005C2B14">
        <w:rPr>
          <w:rFonts w:ascii="宋体" w:hAnsi="宋体"/>
          <w:sz w:val="24"/>
        </w:rPr>
        <w:t>代理人无转委权。特此委托。</w:t>
      </w:r>
    </w:p>
    <w:p w:rsidR="005C2B14" w:rsidRPr="005C2B14" w:rsidRDefault="005C2B14" w:rsidP="005C2B14">
      <w:pPr>
        <w:spacing w:line="560" w:lineRule="exact"/>
        <w:ind w:firstLine="645"/>
        <w:rPr>
          <w:rFonts w:ascii="宋体" w:hAnsi="宋体"/>
          <w:sz w:val="24"/>
        </w:rPr>
      </w:pPr>
    </w:p>
    <w:p w:rsidR="005C2B14" w:rsidRPr="005C2B14" w:rsidRDefault="005C2B14" w:rsidP="005C2B14">
      <w:pPr>
        <w:spacing w:line="560" w:lineRule="exact"/>
        <w:ind w:firstLine="645"/>
        <w:rPr>
          <w:rFonts w:ascii="宋体" w:hAnsi="宋体"/>
          <w:sz w:val="24"/>
        </w:rPr>
      </w:pPr>
    </w:p>
    <w:p w:rsidR="005C2B14" w:rsidRPr="005C2B14" w:rsidRDefault="005C2B14" w:rsidP="005C2B14">
      <w:pPr>
        <w:spacing w:line="560" w:lineRule="exact"/>
        <w:ind w:firstLineChars="1700" w:firstLine="4080"/>
        <w:rPr>
          <w:rFonts w:ascii="宋体" w:hAnsi="宋体"/>
          <w:sz w:val="24"/>
          <w:u w:val="single"/>
        </w:rPr>
      </w:pPr>
      <w:r w:rsidRPr="005C2B14">
        <w:rPr>
          <w:rFonts w:ascii="宋体" w:hAnsi="宋体" w:hint="eastAsia"/>
          <w:sz w:val="24"/>
        </w:rPr>
        <w:t>报价</w:t>
      </w:r>
      <w:r w:rsidRPr="005C2B14">
        <w:rPr>
          <w:rFonts w:ascii="宋体" w:hAnsi="宋体"/>
          <w:sz w:val="24"/>
        </w:rPr>
        <w:t>单位：</w:t>
      </w:r>
      <w:r w:rsidRPr="005C2B14">
        <w:rPr>
          <w:rFonts w:ascii="宋体" w:hAnsi="宋体"/>
          <w:sz w:val="24"/>
          <w:u w:val="single"/>
        </w:rPr>
        <w:t xml:space="preserve">             （盖章）</w:t>
      </w:r>
    </w:p>
    <w:p w:rsidR="005C2B14" w:rsidRPr="005C2B14" w:rsidRDefault="005C2B14" w:rsidP="005C2B14">
      <w:pPr>
        <w:spacing w:line="560" w:lineRule="exact"/>
        <w:ind w:firstLineChars="885" w:firstLine="2124"/>
        <w:jc w:val="center"/>
        <w:rPr>
          <w:rFonts w:ascii="宋体" w:hAnsi="宋体"/>
          <w:sz w:val="24"/>
          <w:u w:val="single"/>
        </w:rPr>
      </w:pPr>
      <w:r w:rsidRPr="005C2B14">
        <w:rPr>
          <w:rFonts w:ascii="宋体" w:hAnsi="宋体"/>
          <w:sz w:val="24"/>
        </w:rPr>
        <w:t xml:space="preserve">  授权人：  </w:t>
      </w:r>
      <w:r w:rsidRPr="005C2B14">
        <w:rPr>
          <w:rFonts w:ascii="宋体" w:hAnsi="宋体"/>
          <w:sz w:val="24"/>
          <w:u w:val="single"/>
        </w:rPr>
        <w:t xml:space="preserve">        （签字及盖章）</w:t>
      </w:r>
    </w:p>
    <w:p w:rsidR="005C2B14" w:rsidRPr="005C2B14" w:rsidRDefault="005C2B14" w:rsidP="005C2B14">
      <w:pPr>
        <w:spacing w:line="560" w:lineRule="exact"/>
        <w:jc w:val="center"/>
        <w:rPr>
          <w:rFonts w:ascii="宋体" w:hAnsi="宋体"/>
          <w:sz w:val="24"/>
          <w:u w:val="single"/>
        </w:rPr>
      </w:pPr>
      <w:r w:rsidRPr="005C2B14">
        <w:rPr>
          <w:rFonts w:ascii="宋体" w:hAnsi="宋体"/>
          <w:sz w:val="24"/>
        </w:rPr>
        <w:t xml:space="preserve">                     被授权的代理人： </w:t>
      </w:r>
      <w:r w:rsidRPr="005C2B14">
        <w:rPr>
          <w:rFonts w:ascii="宋体" w:hAnsi="宋体"/>
          <w:sz w:val="24"/>
          <w:u w:val="single"/>
        </w:rPr>
        <w:t xml:space="preserve">         （签字）</w:t>
      </w:r>
    </w:p>
    <w:p w:rsidR="005C2B14" w:rsidRPr="005C2B14" w:rsidRDefault="005C2B14" w:rsidP="005C2B14">
      <w:pPr>
        <w:spacing w:line="560" w:lineRule="exact"/>
        <w:ind w:firstLine="645"/>
        <w:jc w:val="center"/>
        <w:rPr>
          <w:rFonts w:ascii="宋体" w:hAnsi="宋体"/>
          <w:sz w:val="24"/>
        </w:rPr>
      </w:pPr>
      <w:r w:rsidRPr="005C2B14">
        <w:rPr>
          <w:rFonts w:ascii="宋体" w:hAnsi="宋体"/>
          <w:sz w:val="24"/>
        </w:rPr>
        <w:t xml:space="preserve">              日期：</w:t>
      </w:r>
      <w:r w:rsidRPr="005C2B14">
        <w:rPr>
          <w:rFonts w:ascii="宋体" w:hAnsi="宋体"/>
          <w:sz w:val="24"/>
          <w:u w:val="single"/>
        </w:rPr>
        <w:t xml:space="preserve">       </w:t>
      </w:r>
      <w:r w:rsidRPr="005C2B14">
        <w:rPr>
          <w:rFonts w:ascii="宋体" w:hAnsi="宋体"/>
          <w:sz w:val="24"/>
        </w:rPr>
        <w:t>年</w:t>
      </w:r>
      <w:r w:rsidRPr="005C2B14">
        <w:rPr>
          <w:rFonts w:ascii="宋体" w:hAnsi="宋体"/>
          <w:sz w:val="24"/>
          <w:u w:val="single"/>
        </w:rPr>
        <w:t xml:space="preserve">      </w:t>
      </w:r>
      <w:r w:rsidRPr="005C2B14">
        <w:rPr>
          <w:rFonts w:ascii="宋体" w:hAnsi="宋体"/>
          <w:sz w:val="24"/>
        </w:rPr>
        <w:t>月</w:t>
      </w:r>
      <w:r w:rsidRPr="005C2B14">
        <w:rPr>
          <w:rFonts w:ascii="宋体" w:hAnsi="宋体"/>
          <w:sz w:val="24"/>
          <w:u w:val="single"/>
        </w:rPr>
        <w:t xml:space="preserve">      </w:t>
      </w:r>
      <w:r w:rsidRPr="005C2B14">
        <w:rPr>
          <w:rFonts w:ascii="宋体" w:hAnsi="宋体"/>
          <w:sz w:val="24"/>
        </w:rPr>
        <w:t>日</w:t>
      </w: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360" w:lineRule="auto"/>
        <w:jc w:val="left"/>
        <w:rPr>
          <w:rFonts w:ascii="宋体" w:hAnsi="宋体"/>
          <w:bCs/>
          <w:color w:val="333333"/>
          <w:kern w:val="0"/>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6" w:name="_Toc445282734"/>
      <w:r w:rsidRPr="005C2B14">
        <w:rPr>
          <w:rFonts w:ascii="宋体" w:hAnsi="宋体" w:cs="Arial" w:hint="eastAsia"/>
          <w:b/>
          <w:sz w:val="30"/>
          <w:szCs w:val="30"/>
        </w:rPr>
        <w:t>报价清单表</w:t>
      </w:r>
      <w:bookmarkEnd w:id="16"/>
    </w:p>
    <w:p w:rsidR="005C2B14" w:rsidRPr="005C2B14" w:rsidRDefault="005C2B14" w:rsidP="005C2B14">
      <w:pPr>
        <w:widowControl/>
        <w:snapToGrid w:val="0"/>
        <w:spacing w:line="600" w:lineRule="exact"/>
        <w:jc w:val="left"/>
        <w:rPr>
          <w:szCs w:val="21"/>
        </w:rPr>
      </w:pPr>
      <w:r w:rsidRPr="005C2B14">
        <w:rPr>
          <w:kern w:val="0"/>
          <w:szCs w:val="21"/>
        </w:rPr>
        <w:t>投标单位：（盖章）</w:t>
      </w:r>
      <w:r w:rsidRPr="005C2B14">
        <w:rPr>
          <w:kern w:val="0"/>
          <w:szCs w:val="21"/>
        </w:rPr>
        <w:t xml:space="preserve">                                                       </w:t>
      </w:r>
      <w:r w:rsidRPr="005C2B14">
        <w:rPr>
          <w:kern w:val="0"/>
          <w:szCs w:val="21"/>
        </w:rPr>
        <w:t>单位：元</w:t>
      </w:r>
    </w:p>
    <w:tbl>
      <w:tblPr>
        <w:tblW w:w="8946" w:type="dxa"/>
        <w:tblInd w:w="93" w:type="dxa"/>
        <w:tblLook w:val="0000" w:firstRow="0" w:lastRow="0" w:firstColumn="0" w:lastColumn="0" w:noHBand="0" w:noVBand="0"/>
      </w:tblPr>
      <w:tblGrid>
        <w:gridCol w:w="724"/>
        <w:gridCol w:w="1134"/>
        <w:gridCol w:w="851"/>
        <w:gridCol w:w="1134"/>
        <w:gridCol w:w="1275"/>
        <w:gridCol w:w="709"/>
        <w:gridCol w:w="709"/>
        <w:gridCol w:w="709"/>
        <w:gridCol w:w="850"/>
        <w:gridCol w:w="851"/>
      </w:tblGrid>
      <w:tr w:rsidR="00462838" w:rsidRPr="005C2B14" w:rsidTr="00462838">
        <w:trPr>
          <w:trHeight w:val="7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产品名称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单位</w:t>
            </w:r>
          </w:p>
        </w:tc>
        <w:tc>
          <w:tcPr>
            <w:tcW w:w="1134"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规格型号</w:t>
            </w:r>
          </w:p>
        </w:tc>
        <w:tc>
          <w:tcPr>
            <w:tcW w:w="1275"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技术</w:t>
            </w:r>
          </w:p>
          <w:p w:rsidR="005C2B14" w:rsidRPr="005C2B14" w:rsidRDefault="005C2B14" w:rsidP="005C2B14">
            <w:pPr>
              <w:widowControl/>
              <w:spacing w:line="240" w:lineRule="exact"/>
              <w:jc w:val="center"/>
              <w:rPr>
                <w:kern w:val="0"/>
                <w:szCs w:val="21"/>
              </w:rPr>
            </w:pPr>
            <w:r w:rsidRPr="005C2B14">
              <w:rPr>
                <w:kern w:val="0"/>
                <w:szCs w:val="21"/>
              </w:rPr>
              <w:t>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单价</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合价</w:t>
            </w:r>
          </w:p>
        </w:tc>
        <w:tc>
          <w:tcPr>
            <w:tcW w:w="850"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保修期</w:t>
            </w:r>
          </w:p>
        </w:tc>
        <w:tc>
          <w:tcPr>
            <w:tcW w:w="851"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备注</w:t>
            </w: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总计</w:t>
            </w: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bl>
    <w:p w:rsidR="005C2B14" w:rsidRPr="005C2B14" w:rsidRDefault="005C2B14" w:rsidP="005C2B14">
      <w:pPr>
        <w:widowControl/>
        <w:snapToGrid w:val="0"/>
        <w:spacing w:line="400" w:lineRule="exact"/>
        <w:ind w:firstLineChars="200" w:firstLine="420"/>
        <w:jc w:val="left"/>
        <w:rPr>
          <w:kern w:val="0"/>
          <w:szCs w:val="21"/>
        </w:rPr>
      </w:pPr>
      <w:r w:rsidRPr="005C2B14">
        <w:rPr>
          <w:kern w:val="0"/>
          <w:szCs w:val="21"/>
        </w:rPr>
        <w:t>备注：报价应包括：设备价（包括硬件、软件）、运至合同指定地点的运输费、安装费（包括损耗、额外材料等）、保险费、安装、技术培训费、各种税费</w:t>
      </w:r>
      <w:r w:rsidRPr="005C2B14">
        <w:rPr>
          <w:rFonts w:hint="eastAsia"/>
          <w:kern w:val="0"/>
          <w:szCs w:val="21"/>
        </w:rPr>
        <w:t>及招投标费用</w:t>
      </w:r>
      <w:r w:rsidRPr="005C2B14">
        <w:rPr>
          <w:kern w:val="0"/>
          <w:szCs w:val="21"/>
        </w:rPr>
        <w:t>等。</w:t>
      </w:r>
    </w:p>
    <w:p w:rsidR="005C2B14" w:rsidRPr="005C2B14" w:rsidRDefault="005C2B14" w:rsidP="005C2B14">
      <w:pPr>
        <w:widowControl/>
        <w:snapToGrid w:val="0"/>
        <w:spacing w:line="400" w:lineRule="exact"/>
        <w:ind w:firstLineChars="200" w:firstLine="420"/>
        <w:jc w:val="left"/>
        <w:rPr>
          <w:color w:val="FF0000"/>
        </w:rPr>
      </w:pPr>
      <w:r w:rsidRPr="005C2B14">
        <w:rPr>
          <w:rFonts w:hint="eastAsia"/>
          <w:color w:val="FF0000"/>
        </w:rPr>
        <w:t>本次报价以综合单价为准。</w:t>
      </w:r>
    </w:p>
    <w:p w:rsidR="005C2B14" w:rsidRPr="005C2B14" w:rsidRDefault="005C2B14" w:rsidP="005C2B14">
      <w:pPr>
        <w:spacing w:line="400" w:lineRule="exact"/>
        <w:rPr>
          <w:rFonts w:ascii="Arial" w:hAnsi="Arial"/>
          <w:sz w:val="24"/>
        </w:rPr>
      </w:pPr>
    </w:p>
    <w:p w:rsidR="005C2B14" w:rsidRPr="005C2B14" w:rsidRDefault="005C2B14" w:rsidP="005C2B14">
      <w:pPr>
        <w:spacing w:line="400" w:lineRule="exact"/>
        <w:rPr>
          <w:szCs w:val="21"/>
        </w:rPr>
      </w:pPr>
      <w:r w:rsidRPr="005C2B14">
        <w:rPr>
          <w:rFonts w:ascii="Arial" w:hAnsi="Arial" w:hint="eastAsia"/>
          <w:szCs w:val="21"/>
        </w:rPr>
        <w:t>报价编号：</w:t>
      </w:r>
      <w:r w:rsidRPr="005C2B14">
        <w:rPr>
          <w:rFonts w:ascii="Arial" w:hAnsi="Arial" w:hint="eastAsia"/>
          <w:szCs w:val="21"/>
        </w:rPr>
        <w:t xml:space="preserve">  </w:t>
      </w:r>
      <w:r w:rsidRPr="005C2B14">
        <w:rPr>
          <w:rFonts w:ascii="Arial" w:hAnsi="Arial" w:hint="eastAsia"/>
          <w:szCs w:val="21"/>
          <w:u w:val="single"/>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报价人全称</w:t>
      </w:r>
      <w:r w:rsidRPr="005C2B14">
        <w:rPr>
          <w:rFonts w:ascii="Arial" w:hAnsi="Arial" w:hint="eastAsia"/>
          <w:szCs w:val="21"/>
        </w:rPr>
        <w:t>(</w:t>
      </w:r>
      <w:r w:rsidRPr="005C2B14">
        <w:rPr>
          <w:rFonts w:ascii="Arial" w:hAnsi="Arial" w:hint="eastAsia"/>
          <w:szCs w:val="21"/>
        </w:rPr>
        <w:t>加盖公章</w:t>
      </w:r>
      <w:r w:rsidRPr="005C2B14">
        <w:rPr>
          <w:rFonts w:ascii="Arial" w:hAnsi="Arial" w:hint="eastAsia"/>
          <w:szCs w:val="21"/>
        </w:rPr>
        <w:t>)</w:t>
      </w:r>
      <w:r w:rsidRPr="005C2B14">
        <w:rPr>
          <w:rFonts w:ascii="Arial" w:hAnsi="Arial" w:hint="eastAsia"/>
          <w:szCs w:val="21"/>
        </w:rPr>
        <w:t>：</w:t>
      </w:r>
      <w:r w:rsidRPr="005C2B14">
        <w:rPr>
          <w:rFonts w:ascii="Arial" w:hAnsi="Arial" w:hint="eastAsia"/>
          <w:szCs w:val="21"/>
          <w:u w:val="single"/>
        </w:rPr>
        <w:t xml:space="preserve">                    </w:t>
      </w:r>
      <w:r w:rsidRPr="005C2B14">
        <w:rPr>
          <w:rFonts w:ascii="Arial" w:hAnsi="Arial" w:hint="eastAsia"/>
          <w:szCs w:val="21"/>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法定代表人或其委托人签字：</w:t>
      </w:r>
      <w:r w:rsidRPr="005C2B14">
        <w:rPr>
          <w:rFonts w:ascii="Arial" w:hAnsi="Arial" w:hint="eastAsia"/>
          <w:szCs w:val="21"/>
          <w:u w:val="single"/>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日期：</w:t>
      </w:r>
      <w:r w:rsidRPr="005C2B14">
        <w:rPr>
          <w:rFonts w:ascii="Arial" w:hAnsi="Arial" w:hint="eastAsia"/>
          <w:szCs w:val="21"/>
          <w:u w:val="single"/>
        </w:rPr>
        <w:t xml:space="preserve">    </w:t>
      </w:r>
      <w:r w:rsidRPr="005C2B14">
        <w:rPr>
          <w:rFonts w:ascii="Arial" w:hAnsi="Arial" w:hint="eastAsia"/>
          <w:szCs w:val="21"/>
        </w:rPr>
        <w:t>年</w:t>
      </w:r>
      <w:r w:rsidRPr="005C2B14">
        <w:rPr>
          <w:rFonts w:ascii="Arial" w:hAnsi="Arial" w:hint="eastAsia"/>
          <w:szCs w:val="21"/>
          <w:u w:val="single"/>
        </w:rPr>
        <w:t xml:space="preserve">   </w:t>
      </w:r>
      <w:r w:rsidRPr="005C2B14">
        <w:rPr>
          <w:rFonts w:ascii="Arial" w:hAnsi="Arial" w:hint="eastAsia"/>
          <w:szCs w:val="21"/>
        </w:rPr>
        <w:t>月</w:t>
      </w:r>
      <w:r w:rsidRPr="005C2B14">
        <w:rPr>
          <w:rFonts w:ascii="Arial" w:hAnsi="Arial" w:hint="eastAsia"/>
          <w:szCs w:val="21"/>
          <w:u w:val="single"/>
        </w:rPr>
        <w:t xml:space="preserve">   </w:t>
      </w:r>
      <w:r w:rsidRPr="005C2B14">
        <w:rPr>
          <w:rFonts w:ascii="Arial" w:hAnsi="Arial" w:hint="eastAsia"/>
          <w:szCs w:val="21"/>
        </w:rPr>
        <w:t>日</w:t>
      </w:r>
    </w:p>
    <w:bookmarkEnd w:id="12"/>
    <w:bookmarkEnd w:id="13"/>
    <w:p w:rsidR="005C2B14" w:rsidRPr="005C2B14" w:rsidRDefault="005C2B14" w:rsidP="001C5698">
      <w:pPr>
        <w:spacing w:line="400" w:lineRule="exact"/>
        <w:rPr>
          <w:sz w:val="28"/>
          <w:szCs w:val="28"/>
        </w:rPr>
      </w:pPr>
    </w:p>
    <w:sectPr w:rsidR="005C2B14" w:rsidRPr="005C2B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6E" w:rsidRDefault="00B27F6E" w:rsidP="001C5698">
      <w:r>
        <w:separator/>
      </w:r>
    </w:p>
  </w:endnote>
  <w:endnote w:type="continuationSeparator" w:id="0">
    <w:p w:rsidR="00B27F6E" w:rsidRDefault="00B27F6E" w:rsidP="001C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6E" w:rsidRDefault="00B27F6E" w:rsidP="001C5698">
      <w:r>
        <w:separator/>
      </w:r>
    </w:p>
  </w:footnote>
  <w:footnote w:type="continuationSeparator" w:id="0">
    <w:p w:rsidR="00B27F6E" w:rsidRDefault="00B27F6E" w:rsidP="001C5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98"/>
    <w:rsid w:val="001C5698"/>
    <w:rsid w:val="002173F8"/>
    <w:rsid w:val="002616B2"/>
    <w:rsid w:val="00462838"/>
    <w:rsid w:val="005C2B14"/>
    <w:rsid w:val="006713C6"/>
    <w:rsid w:val="00B27F6E"/>
    <w:rsid w:val="00CE0FB7"/>
    <w:rsid w:val="00CF550B"/>
    <w:rsid w:val="00F311C1"/>
    <w:rsid w:val="00FA6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698"/>
    <w:rPr>
      <w:rFonts w:ascii="Times New Roman" w:eastAsia="宋体" w:hAnsi="Times New Roman" w:cs="Times New Roman"/>
      <w:sz w:val="18"/>
      <w:szCs w:val="18"/>
    </w:rPr>
  </w:style>
  <w:style w:type="paragraph" w:styleId="a4">
    <w:name w:val="footer"/>
    <w:basedOn w:val="a"/>
    <w:link w:val="Char0"/>
    <w:uiPriority w:val="99"/>
    <w:unhideWhenUsed/>
    <w:rsid w:val="001C5698"/>
    <w:pPr>
      <w:tabs>
        <w:tab w:val="center" w:pos="4153"/>
        <w:tab w:val="right" w:pos="8306"/>
      </w:tabs>
      <w:snapToGrid w:val="0"/>
      <w:jc w:val="left"/>
    </w:pPr>
    <w:rPr>
      <w:sz w:val="18"/>
      <w:szCs w:val="18"/>
    </w:rPr>
  </w:style>
  <w:style w:type="character" w:customStyle="1" w:styleId="Char0">
    <w:name w:val="页脚 Char"/>
    <w:basedOn w:val="a0"/>
    <w:link w:val="a4"/>
    <w:uiPriority w:val="99"/>
    <w:rsid w:val="001C5698"/>
    <w:rPr>
      <w:rFonts w:ascii="Times New Roman" w:eastAsia="宋体" w:hAnsi="Times New Roman" w:cs="Times New Roman"/>
      <w:sz w:val="18"/>
      <w:szCs w:val="18"/>
    </w:rPr>
  </w:style>
  <w:style w:type="character" w:customStyle="1" w:styleId="font11">
    <w:name w:val="font11"/>
    <w:basedOn w:val="a0"/>
    <w:rsid w:val="005C2B14"/>
    <w:rPr>
      <w:rFonts w:ascii="宋体" w:eastAsia="宋体" w:hAnsi="宋体" w:cs="宋体" w:hint="eastAsia"/>
      <w:color w:val="000000"/>
      <w:sz w:val="28"/>
      <w:szCs w:val="28"/>
      <w:u w:val="none"/>
    </w:rPr>
  </w:style>
  <w:style w:type="character" w:customStyle="1" w:styleId="font31">
    <w:name w:val="font31"/>
    <w:basedOn w:val="a0"/>
    <w:qFormat/>
    <w:rsid w:val="005C2B14"/>
    <w:rPr>
      <w:rFonts w:ascii="Calibri" w:hAnsi="Calibri" w:cs="Calibri" w:hint="default"/>
      <w:color w:val="000000"/>
      <w:sz w:val="28"/>
      <w:szCs w:val="28"/>
      <w:u w:val="none"/>
    </w:rPr>
  </w:style>
  <w:style w:type="paragraph" w:styleId="a5">
    <w:name w:val="Balloon Text"/>
    <w:basedOn w:val="a"/>
    <w:link w:val="Char1"/>
    <w:uiPriority w:val="99"/>
    <w:semiHidden/>
    <w:unhideWhenUsed/>
    <w:rsid w:val="005C2B14"/>
    <w:rPr>
      <w:sz w:val="18"/>
      <w:szCs w:val="18"/>
    </w:rPr>
  </w:style>
  <w:style w:type="character" w:customStyle="1" w:styleId="Char1">
    <w:name w:val="批注框文本 Char"/>
    <w:basedOn w:val="a0"/>
    <w:link w:val="a5"/>
    <w:uiPriority w:val="99"/>
    <w:semiHidden/>
    <w:rsid w:val="005C2B1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698"/>
    <w:rPr>
      <w:rFonts w:ascii="Times New Roman" w:eastAsia="宋体" w:hAnsi="Times New Roman" w:cs="Times New Roman"/>
      <w:sz w:val="18"/>
      <w:szCs w:val="18"/>
    </w:rPr>
  </w:style>
  <w:style w:type="paragraph" w:styleId="a4">
    <w:name w:val="footer"/>
    <w:basedOn w:val="a"/>
    <w:link w:val="Char0"/>
    <w:uiPriority w:val="99"/>
    <w:unhideWhenUsed/>
    <w:rsid w:val="001C5698"/>
    <w:pPr>
      <w:tabs>
        <w:tab w:val="center" w:pos="4153"/>
        <w:tab w:val="right" w:pos="8306"/>
      </w:tabs>
      <w:snapToGrid w:val="0"/>
      <w:jc w:val="left"/>
    </w:pPr>
    <w:rPr>
      <w:sz w:val="18"/>
      <w:szCs w:val="18"/>
    </w:rPr>
  </w:style>
  <w:style w:type="character" w:customStyle="1" w:styleId="Char0">
    <w:name w:val="页脚 Char"/>
    <w:basedOn w:val="a0"/>
    <w:link w:val="a4"/>
    <w:uiPriority w:val="99"/>
    <w:rsid w:val="001C5698"/>
    <w:rPr>
      <w:rFonts w:ascii="Times New Roman" w:eastAsia="宋体" w:hAnsi="Times New Roman" w:cs="Times New Roman"/>
      <w:sz w:val="18"/>
      <w:szCs w:val="18"/>
    </w:rPr>
  </w:style>
  <w:style w:type="character" w:customStyle="1" w:styleId="font11">
    <w:name w:val="font11"/>
    <w:basedOn w:val="a0"/>
    <w:rsid w:val="005C2B14"/>
    <w:rPr>
      <w:rFonts w:ascii="宋体" w:eastAsia="宋体" w:hAnsi="宋体" w:cs="宋体" w:hint="eastAsia"/>
      <w:color w:val="000000"/>
      <w:sz w:val="28"/>
      <w:szCs w:val="28"/>
      <w:u w:val="none"/>
    </w:rPr>
  </w:style>
  <w:style w:type="character" w:customStyle="1" w:styleId="font31">
    <w:name w:val="font31"/>
    <w:basedOn w:val="a0"/>
    <w:qFormat/>
    <w:rsid w:val="005C2B14"/>
    <w:rPr>
      <w:rFonts w:ascii="Calibri" w:hAnsi="Calibri" w:cs="Calibri" w:hint="default"/>
      <w:color w:val="000000"/>
      <w:sz w:val="28"/>
      <w:szCs w:val="28"/>
      <w:u w:val="none"/>
    </w:rPr>
  </w:style>
  <w:style w:type="paragraph" w:styleId="a5">
    <w:name w:val="Balloon Text"/>
    <w:basedOn w:val="a"/>
    <w:link w:val="Char1"/>
    <w:uiPriority w:val="99"/>
    <w:semiHidden/>
    <w:unhideWhenUsed/>
    <w:rsid w:val="005C2B14"/>
    <w:rPr>
      <w:sz w:val="18"/>
      <w:szCs w:val="18"/>
    </w:rPr>
  </w:style>
  <w:style w:type="character" w:customStyle="1" w:styleId="Char1">
    <w:name w:val="批注框文本 Char"/>
    <w:basedOn w:val="a0"/>
    <w:link w:val="a5"/>
    <w:uiPriority w:val="99"/>
    <w:semiHidden/>
    <w:rsid w:val="005C2B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2164</Words>
  <Characters>12336</Characters>
  <Application>Microsoft Office Word</Application>
  <DocSecurity>0</DocSecurity>
  <Lines>102</Lines>
  <Paragraphs>28</Paragraphs>
  <ScaleCrop>false</ScaleCrop>
  <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2022-11-03T07:04:00Z</dcterms:created>
  <dcterms:modified xsi:type="dcterms:W3CDTF">2023-02-22T07:23:00Z</dcterms:modified>
</cp:coreProperties>
</file>